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440" w:type="dxa"/>
        <w:tblInd w:w="93" w:type="dxa"/>
        <w:tblLook w:val="04A0" w:firstRow="1" w:lastRow="0" w:firstColumn="1" w:lastColumn="0" w:noHBand="0" w:noVBand="1"/>
      </w:tblPr>
      <w:tblGrid>
        <w:gridCol w:w="3220"/>
        <w:gridCol w:w="4220"/>
      </w:tblGrid>
      <w:tr w:rsidR="001B3EBF" w:rsidRPr="00E2067C" w:rsidTr="00481B95">
        <w:trPr>
          <w:trHeight w:val="300"/>
        </w:trPr>
        <w:tc>
          <w:tcPr>
            <w:tcW w:w="3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3EBF" w:rsidRPr="00E2067C" w:rsidRDefault="001B3EBF" w:rsidP="00481B95">
            <w:pPr>
              <w:widowControl/>
              <w:autoSpaceDE/>
              <w:autoSpaceDN/>
              <w:adjustRightInd/>
              <w:rPr>
                <w:rFonts w:ascii="Times New Roman" w:hAnsi="Times New Roman" w:cs="Times New Roman"/>
                <w:b/>
                <w:bCs/>
                <w:color w:val="000000"/>
                <w:sz w:val="24"/>
                <w:szCs w:val="24"/>
              </w:rPr>
            </w:pPr>
            <w:r w:rsidRPr="00E2067C">
              <w:rPr>
                <w:rFonts w:ascii="Times New Roman" w:hAnsi="Times New Roman" w:cs="Times New Roman"/>
                <w:b/>
                <w:bCs/>
                <w:color w:val="000000"/>
                <w:sz w:val="24"/>
                <w:szCs w:val="24"/>
              </w:rPr>
              <w:t>Наименование организации</w:t>
            </w:r>
          </w:p>
        </w:tc>
        <w:tc>
          <w:tcPr>
            <w:tcW w:w="4220" w:type="dxa"/>
            <w:tcBorders>
              <w:top w:val="single" w:sz="4" w:space="0" w:color="auto"/>
              <w:left w:val="nil"/>
              <w:bottom w:val="single" w:sz="4" w:space="0" w:color="auto"/>
              <w:right w:val="single" w:sz="4" w:space="0" w:color="auto"/>
            </w:tcBorders>
            <w:shd w:val="clear" w:color="auto" w:fill="auto"/>
            <w:vAlign w:val="center"/>
            <w:hideMark/>
          </w:tcPr>
          <w:p w:rsidR="001B3EBF" w:rsidRPr="00E2067C" w:rsidRDefault="001B3EBF" w:rsidP="00481B95">
            <w:pPr>
              <w:widowControl/>
              <w:autoSpaceDE/>
              <w:autoSpaceDN/>
              <w:adjustRightInd/>
              <w:jc w:val="center"/>
              <w:rPr>
                <w:rFonts w:ascii="Times New Roman" w:hAnsi="Times New Roman" w:cs="Times New Roman"/>
                <w:sz w:val="24"/>
                <w:szCs w:val="24"/>
              </w:rPr>
            </w:pPr>
            <w:r w:rsidRPr="00E2067C">
              <w:rPr>
                <w:rFonts w:ascii="Times New Roman" w:hAnsi="Times New Roman" w:cs="Times New Roman"/>
                <w:sz w:val="24"/>
                <w:szCs w:val="24"/>
              </w:rPr>
              <w:t>ООО "Южная Тепловая Компания"</w:t>
            </w:r>
          </w:p>
        </w:tc>
      </w:tr>
      <w:tr w:rsidR="001B3EBF" w:rsidRPr="00E2067C" w:rsidTr="00481B95">
        <w:trPr>
          <w:trHeight w:val="30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rsidR="001B3EBF" w:rsidRPr="00E2067C" w:rsidRDefault="001B3EBF" w:rsidP="00481B95">
            <w:pPr>
              <w:widowControl/>
              <w:autoSpaceDE/>
              <w:autoSpaceDN/>
              <w:adjustRightInd/>
              <w:rPr>
                <w:rFonts w:ascii="Times New Roman" w:hAnsi="Times New Roman" w:cs="Times New Roman"/>
                <w:b/>
                <w:bCs/>
                <w:color w:val="000000"/>
                <w:sz w:val="24"/>
                <w:szCs w:val="24"/>
              </w:rPr>
            </w:pPr>
            <w:r w:rsidRPr="00E2067C">
              <w:rPr>
                <w:rFonts w:ascii="Times New Roman" w:hAnsi="Times New Roman" w:cs="Times New Roman"/>
                <w:b/>
                <w:bCs/>
                <w:color w:val="000000"/>
                <w:sz w:val="24"/>
                <w:szCs w:val="24"/>
              </w:rPr>
              <w:t>ИНН</w:t>
            </w:r>
          </w:p>
        </w:tc>
        <w:tc>
          <w:tcPr>
            <w:tcW w:w="4220" w:type="dxa"/>
            <w:tcBorders>
              <w:top w:val="single" w:sz="4" w:space="0" w:color="auto"/>
              <w:left w:val="nil"/>
              <w:bottom w:val="single" w:sz="4" w:space="0" w:color="auto"/>
              <w:right w:val="single" w:sz="4" w:space="0" w:color="auto"/>
            </w:tcBorders>
            <w:shd w:val="clear" w:color="auto" w:fill="auto"/>
            <w:vAlign w:val="center"/>
            <w:hideMark/>
          </w:tcPr>
          <w:p w:rsidR="001B3EBF" w:rsidRPr="00E2067C" w:rsidRDefault="001B3EBF" w:rsidP="00481B95">
            <w:pPr>
              <w:widowControl/>
              <w:autoSpaceDE/>
              <w:autoSpaceDN/>
              <w:adjustRightInd/>
              <w:jc w:val="center"/>
              <w:rPr>
                <w:rFonts w:ascii="Times New Roman" w:hAnsi="Times New Roman" w:cs="Times New Roman"/>
                <w:sz w:val="24"/>
                <w:szCs w:val="24"/>
              </w:rPr>
            </w:pPr>
            <w:r w:rsidRPr="00E2067C">
              <w:rPr>
                <w:rFonts w:ascii="Times New Roman" w:hAnsi="Times New Roman" w:cs="Times New Roman"/>
                <w:sz w:val="24"/>
                <w:szCs w:val="24"/>
              </w:rPr>
              <w:t>7014055884</w:t>
            </w:r>
          </w:p>
        </w:tc>
      </w:tr>
      <w:tr w:rsidR="001B3EBF" w:rsidRPr="00E2067C" w:rsidTr="00481B95">
        <w:trPr>
          <w:trHeight w:val="345"/>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rsidR="001B3EBF" w:rsidRPr="00E2067C" w:rsidRDefault="001B3EBF" w:rsidP="00481B95">
            <w:pPr>
              <w:widowControl/>
              <w:autoSpaceDE/>
              <w:autoSpaceDN/>
              <w:adjustRightInd/>
              <w:rPr>
                <w:rFonts w:ascii="Times New Roman" w:hAnsi="Times New Roman" w:cs="Times New Roman"/>
                <w:b/>
                <w:bCs/>
                <w:color w:val="000000"/>
                <w:sz w:val="24"/>
                <w:szCs w:val="24"/>
              </w:rPr>
            </w:pPr>
            <w:r w:rsidRPr="00E2067C">
              <w:rPr>
                <w:rFonts w:ascii="Times New Roman" w:hAnsi="Times New Roman" w:cs="Times New Roman"/>
                <w:b/>
                <w:bCs/>
                <w:color w:val="000000"/>
                <w:sz w:val="24"/>
                <w:szCs w:val="24"/>
              </w:rPr>
              <w:t>КПП</w:t>
            </w:r>
          </w:p>
        </w:tc>
        <w:tc>
          <w:tcPr>
            <w:tcW w:w="4220" w:type="dxa"/>
            <w:tcBorders>
              <w:top w:val="single" w:sz="4" w:space="0" w:color="auto"/>
              <w:left w:val="nil"/>
              <w:bottom w:val="single" w:sz="4" w:space="0" w:color="auto"/>
              <w:right w:val="single" w:sz="4" w:space="0" w:color="auto"/>
            </w:tcBorders>
            <w:shd w:val="clear" w:color="auto" w:fill="auto"/>
            <w:vAlign w:val="center"/>
            <w:hideMark/>
          </w:tcPr>
          <w:p w:rsidR="001B3EBF" w:rsidRPr="00E2067C" w:rsidRDefault="001B3EBF" w:rsidP="00481B95">
            <w:pPr>
              <w:widowControl/>
              <w:autoSpaceDE/>
              <w:autoSpaceDN/>
              <w:adjustRightInd/>
              <w:jc w:val="center"/>
              <w:rPr>
                <w:rFonts w:ascii="Times New Roman" w:hAnsi="Times New Roman" w:cs="Times New Roman"/>
                <w:sz w:val="24"/>
                <w:szCs w:val="24"/>
              </w:rPr>
            </w:pPr>
            <w:r w:rsidRPr="00E2067C">
              <w:rPr>
                <w:rFonts w:ascii="Times New Roman" w:hAnsi="Times New Roman" w:cs="Times New Roman"/>
                <w:sz w:val="24"/>
                <w:szCs w:val="24"/>
              </w:rPr>
              <w:t>701401001</w:t>
            </w:r>
          </w:p>
        </w:tc>
      </w:tr>
      <w:tr w:rsidR="001B3EBF" w:rsidRPr="00E2067C" w:rsidTr="00481B95">
        <w:trPr>
          <w:trHeight w:val="615"/>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rsidR="001B3EBF" w:rsidRPr="00E2067C" w:rsidRDefault="001B3EBF" w:rsidP="00481B95">
            <w:pPr>
              <w:widowControl/>
              <w:autoSpaceDE/>
              <w:autoSpaceDN/>
              <w:adjustRightInd/>
              <w:rPr>
                <w:rFonts w:ascii="Times New Roman" w:hAnsi="Times New Roman" w:cs="Times New Roman"/>
                <w:b/>
                <w:bCs/>
                <w:color w:val="000000"/>
                <w:sz w:val="24"/>
                <w:szCs w:val="24"/>
              </w:rPr>
            </w:pPr>
            <w:r w:rsidRPr="00E2067C">
              <w:rPr>
                <w:rFonts w:ascii="Times New Roman" w:hAnsi="Times New Roman" w:cs="Times New Roman"/>
                <w:b/>
                <w:bCs/>
                <w:color w:val="000000"/>
                <w:sz w:val="24"/>
                <w:szCs w:val="24"/>
              </w:rPr>
              <w:t>Местонахождение (адрес)</w:t>
            </w:r>
          </w:p>
        </w:tc>
        <w:tc>
          <w:tcPr>
            <w:tcW w:w="4220" w:type="dxa"/>
            <w:tcBorders>
              <w:top w:val="single" w:sz="4" w:space="0" w:color="auto"/>
              <w:left w:val="nil"/>
              <w:bottom w:val="single" w:sz="4" w:space="0" w:color="auto"/>
              <w:right w:val="single" w:sz="4" w:space="0" w:color="auto"/>
            </w:tcBorders>
            <w:shd w:val="clear" w:color="auto" w:fill="auto"/>
            <w:vAlign w:val="center"/>
            <w:hideMark/>
          </w:tcPr>
          <w:p w:rsidR="001B3EBF" w:rsidRPr="00E2067C" w:rsidRDefault="001B3EBF" w:rsidP="00481B95">
            <w:pPr>
              <w:widowControl/>
              <w:autoSpaceDE/>
              <w:autoSpaceDN/>
              <w:adjustRightInd/>
              <w:jc w:val="center"/>
              <w:rPr>
                <w:rFonts w:ascii="Times New Roman" w:hAnsi="Times New Roman" w:cs="Times New Roman"/>
                <w:sz w:val="24"/>
                <w:szCs w:val="24"/>
              </w:rPr>
            </w:pPr>
            <w:r w:rsidRPr="00E2067C">
              <w:rPr>
                <w:rFonts w:ascii="Times New Roman" w:hAnsi="Times New Roman" w:cs="Times New Roman"/>
                <w:sz w:val="24"/>
                <w:szCs w:val="24"/>
              </w:rPr>
              <w:t xml:space="preserve">634583, Томская область, Томский р-н, </w:t>
            </w:r>
            <w:proofErr w:type="spellStart"/>
            <w:r w:rsidRPr="00E2067C">
              <w:rPr>
                <w:rFonts w:ascii="Times New Roman" w:hAnsi="Times New Roman" w:cs="Times New Roman"/>
                <w:sz w:val="24"/>
                <w:szCs w:val="24"/>
              </w:rPr>
              <w:t>с</w:t>
            </w:r>
            <w:proofErr w:type="gramStart"/>
            <w:r w:rsidRPr="00E2067C">
              <w:rPr>
                <w:rFonts w:ascii="Times New Roman" w:hAnsi="Times New Roman" w:cs="Times New Roman"/>
                <w:sz w:val="24"/>
                <w:szCs w:val="24"/>
              </w:rPr>
              <w:t>.О</w:t>
            </w:r>
            <w:proofErr w:type="gramEnd"/>
            <w:r w:rsidRPr="00E2067C">
              <w:rPr>
                <w:rFonts w:ascii="Times New Roman" w:hAnsi="Times New Roman" w:cs="Times New Roman"/>
                <w:sz w:val="24"/>
                <w:szCs w:val="24"/>
              </w:rPr>
              <w:t>ктябрьское</w:t>
            </w:r>
            <w:proofErr w:type="spellEnd"/>
            <w:r w:rsidRPr="00E2067C">
              <w:rPr>
                <w:rFonts w:ascii="Times New Roman" w:hAnsi="Times New Roman" w:cs="Times New Roman"/>
                <w:sz w:val="24"/>
                <w:szCs w:val="24"/>
              </w:rPr>
              <w:t>, ул.Заводская,4/1</w:t>
            </w:r>
          </w:p>
        </w:tc>
      </w:tr>
      <w:tr w:rsidR="001B3EBF" w:rsidRPr="00E2067C" w:rsidTr="00481B95">
        <w:trPr>
          <w:trHeight w:val="30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rsidR="001B3EBF" w:rsidRPr="00E2067C" w:rsidRDefault="001B3EBF" w:rsidP="00481B95">
            <w:pPr>
              <w:widowControl/>
              <w:autoSpaceDE/>
              <w:autoSpaceDN/>
              <w:adjustRightInd/>
              <w:rPr>
                <w:rFonts w:ascii="Times New Roman" w:hAnsi="Times New Roman" w:cs="Times New Roman"/>
                <w:b/>
                <w:bCs/>
                <w:color w:val="000000"/>
                <w:sz w:val="24"/>
                <w:szCs w:val="24"/>
              </w:rPr>
            </w:pPr>
            <w:r w:rsidRPr="00E2067C">
              <w:rPr>
                <w:rFonts w:ascii="Times New Roman" w:hAnsi="Times New Roman" w:cs="Times New Roman"/>
                <w:b/>
                <w:bCs/>
                <w:color w:val="000000"/>
                <w:sz w:val="24"/>
                <w:szCs w:val="24"/>
              </w:rPr>
              <w:t>Год</w:t>
            </w:r>
          </w:p>
        </w:tc>
        <w:tc>
          <w:tcPr>
            <w:tcW w:w="4220" w:type="dxa"/>
            <w:tcBorders>
              <w:top w:val="single" w:sz="4" w:space="0" w:color="auto"/>
              <w:left w:val="nil"/>
              <w:bottom w:val="single" w:sz="4" w:space="0" w:color="auto"/>
              <w:right w:val="single" w:sz="4" w:space="0" w:color="auto"/>
            </w:tcBorders>
            <w:shd w:val="clear" w:color="auto" w:fill="auto"/>
            <w:vAlign w:val="center"/>
            <w:hideMark/>
          </w:tcPr>
          <w:p w:rsidR="001B3EBF" w:rsidRPr="00E2067C" w:rsidRDefault="001B3EBF" w:rsidP="00481B95">
            <w:pPr>
              <w:widowControl/>
              <w:autoSpaceDE/>
              <w:autoSpaceDN/>
              <w:adjustRightInd/>
              <w:jc w:val="center"/>
              <w:rPr>
                <w:rFonts w:ascii="Times New Roman" w:hAnsi="Times New Roman" w:cs="Times New Roman"/>
                <w:sz w:val="24"/>
                <w:szCs w:val="24"/>
              </w:rPr>
            </w:pPr>
            <w:r w:rsidRPr="00E2067C">
              <w:rPr>
                <w:rFonts w:ascii="Times New Roman" w:hAnsi="Times New Roman" w:cs="Times New Roman"/>
                <w:sz w:val="24"/>
                <w:szCs w:val="24"/>
              </w:rPr>
              <w:t>2012</w:t>
            </w:r>
          </w:p>
        </w:tc>
      </w:tr>
      <w:tr w:rsidR="001B3EBF" w:rsidRPr="00E2067C" w:rsidTr="00481B95">
        <w:trPr>
          <w:trHeight w:val="1365"/>
        </w:trPr>
        <w:tc>
          <w:tcPr>
            <w:tcW w:w="7440" w:type="dxa"/>
            <w:gridSpan w:val="2"/>
            <w:tcBorders>
              <w:top w:val="single" w:sz="4" w:space="0" w:color="auto"/>
              <w:left w:val="nil"/>
              <w:bottom w:val="nil"/>
              <w:right w:val="nil"/>
            </w:tcBorders>
            <w:shd w:val="clear" w:color="auto" w:fill="auto"/>
            <w:vAlign w:val="bottom"/>
            <w:hideMark/>
          </w:tcPr>
          <w:p w:rsidR="001B3EBF" w:rsidRDefault="001B3EBF" w:rsidP="001B3EBF">
            <w:pPr>
              <w:widowControl/>
              <w:autoSpaceDE/>
              <w:autoSpaceDN/>
              <w:adjustRightInd/>
              <w:rPr>
                <w:rFonts w:ascii="Times New Roman" w:hAnsi="Times New Roman" w:cs="Times New Roman"/>
                <w:color w:val="000000"/>
                <w:sz w:val="24"/>
                <w:szCs w:val="24"/>
              </w:rPr>
            </w:pPr>
            <w:r w:rsidRPr="00E2067C">
              <w:rPr>
                <w:rFonts w:ascii="Times New Roman" w:hAnsi="Times New Roman" w:cs="Times New Roman"/>
                <w:color w:val="000000"/>
                <w:sz w:val="24"/>
                <w:szCs w:val="24"/>
              </w:rPr>
              <w:br/>
              <w:t xml:space="preserve">         Поставка регулируемых товаров и (или) оказание регулируемых услуг  осуществляется при условии заключения договора на </w:t>
            </w:r>
            <w:r>
              <w:rPr>
                <w:rFonts w:ascii="Times New Roman" w:hAnsi="Times New Roman" w:cs="Times New Roman"/>
                <w:color w:val="000000"/>
                <w:sz w:val="24"/>
                <w:szCs w:val="24"/>
              </w:rPr>
              <w:t xml:space="preserve">поставку </w:t>
            </w:r>
          </w:p>
          <w:p w:rsidR="001B3EBF" w:rsidRPr="00E2067C" w:rsidRDefault="001B3EBF" w:rsidP="001B3EBF">
            <w:pPr>
              <w:widowControl/>
              <w:autoSpaceDE/>
              <w:autoSpaceDN/>
              <w:adjustRightInd/>
              <w:rPr>
                <w:rFonts w:ascii="Times New Roman" w:hAnsi="Times New Roman" w:cs="Times New Roman"/>
                <w:color w:val="000000"/>
                <w:sz w:val="24"/>
                <w:szCs w:val="24"/>
              </w:rPr>
            </w:pPr>
            <w:r>
              <w:rPr>
                <w:rFonts w:ascii="Times New Roman" w:hAnsi="Times New Roman" w:cs="Times New Roman"/>
                <w:color w:val="000000"/>
                <w:sz w:val="24"/>
                <w:szCs w:val="24"/>
              </w:rPr>
              <w:t>тепловой энергии</w:t>
            </w:r>
            <w:r w:rsidRPr="00E2067C">
              <w:rPr>
                <w:rFonts w:ascii="Times New Roman" w:hAnsi="Times New Roman" w:cs="Times New Roman"/>
                <w:color w:val="000000"/>
                <w:sz w:val="24"/>
                <w:szCs w:val="24"/>
              </w:rPr>
              <w:t>.</w:t>
            </w:r>
          </w:p>
        </w:tc>
      </w:tr>
      <w:tr w:rsidR="001B3EBF" w:rsidRPr="00E2067C" w:rsidTr="00481B95">
        <w:trPr>
          <w:trHeight w:val="1290"/>
        </w:trPr>
        <w:tc>
          <w:tcPr>
            <w:tcW w:w="7440" w:type="dxa"/>
            <w:gridSpan w:val="2"/>
            <w:tcBorders>
              <w:top w:val="nil"/>
              <w:left w:val="nil"/>
              <w:bottom w:val="nil"/>
              <w:right w:val="nil"/>
            </w:tcBorders>
            <w:shd w:val="clear" w:color="auto" w:fill="auto"/>
            <w:vAlign w:val="bottom"/>
            <w:hideMark/>
          </w:tcPr>
          <w:p w:rsidR="001B3EBF" w:rsidRPr="00E2067C" w:rsidRDefault="001B3EBF" w:rsidP="001B3EBF">
            <w:pPr>
              <w:widowControl/>
              <w:autoSpaceDE/>
              <w:autoSpaceDN/>
              <w:adjustRightInd/>
              <w:rPr>
                <w:rFonts w:ascii="Times New Roman" w:hAnsi="Times New Roman" w:cs="Times New Roman"/>
                <w:b/>
                <w:bCs/>
                <w:color w:val="000000"/>
                <w:sz w:val="24"/>
                <w:szCs w:val="24"/>
              </w:rPr>
            </w:pPr>
            <w:r w:rsidRPr="00E2067C">
              <w:rPr>
                <w:rFonts w:ascii="Times New Roman" w:hAnsi="Times New Roman" w:cs="Times New Roman"/>
                <w:b/>
                <w:bCs/>
                <w:color w:val="000000"/>
                <w:sz w:val="24"/>
                <w:szCs w:val="24"/>
              </w:rPr>
              <w:t xml:space="preserve">Условия публичных договоров поставок товаров, оказания услуг в сфере </w:t>
            </w:r>
            <w:r>
              <w:rPr>
                <w:rFonts w:ascii="Times New Roman" w:hAnsi="Times New Roman" w:cs="Times New Roman"/>
                <w:b/>
                <w:bCs/>
                <w:color w:val="000000"/>
                <w:sz w:val="24"/>
                <w:szCs w:val="24"/>
              </w:rPr>
              <w:t xml:space="preserve">теплоснабжения </w:t>
            </w:r>
            <w:r w:rsidRPr="00E2067C">
              <w:rPr>
                <w:rFonts w:ascii="Times New Roman" w:hAnsi="Times New Roman" w:cs="Times New Roman"/>
                <w:b/>
                <w:bCs/>
                <w:color w:val="000000"/>
                <w:sz w:val="24"/>
                <w:szCs w:val="24"/>
              </w:rPr>
              <w:t>приведены ниже.</w:t>
            </w:r>
          </w:p>
        </w:tc>
      </w:tr>
    </w:tbl>
    <w:p w:rsidR="001B3EBF" w:rsidRDefault="001B3EBF" w:rsidP="001B3EBF">
      <w:pPr>
        <w:shd w:val="clear" w:color="auto" w:fill="FFFFFF"/>
        <w:spacing w:line="245" w:lineRule="exact"/>
        <w:ind w:right="71"/>
        <w:jc w:val="center"/>
        <w:rPr>
          <w:rFonts w:ascii="Times New Roman" w:hAnsi="Times New Roman" w:cs="Times New Roman"/>
          <w:b/>
          <w:sz w:val="22"/>
          <w:szCs w:val="22"/>
        </w:rPr>
      </w:pPr>
    </w:p>
    <w:p w:rsidR="001B3EBF" w:rsidRDefault="001B3EBF">
      <w:pPr>
        <w:widowControl/>
        <w:autoSpaceDE/>
        <w:autoSpaceDN/>
        <w:adjustRightInd/>
        <w:spacing w:after="200" w:line="276" w:lineRule="auto"/>
        <w:rPr>
          <w:rFonts w:ascii="Times New Roman" w:hAnsi="Times New Roman" w:cs="Times New Roman"/>
          <w:b/>
          <w:sz w:val="22"/>
          <w:szCs w:val="22"/>
        </w:rPr>
      </w:pPr>
      <w:r>
        <w:rPr>
          <w:rFonts w:ascii="Times New Roman" w:hAnsi="Times New Roman" w:cs="Times New Roman"/>
          <w:b/>
          <w:sz w:val="22"/>
          <w:szCs w:val="22"/>
        </w:rPr>
        <w:br w:type="page"/>
      </w:r>
    </w:p>
    <w:p w:rsidR="001B3EBF" w:rsidRPr="001B3EBF" w:rsidRDefault="001B3EBF" w:rsidP="001B3EBF">
      <w:pPr>
        <w:shd w:val="clear" w:color="auto" w:fill="FFFFFF"/>
        <w:spacing w:line="245" w:lineRule="exact"/>
        <w:ind w:right="71"/>
        <w:jc w:val="center"/>
        <w:rPr>
          <w:rFonts w:ascii="Times New Roman" w:hAnsi="Times New Roman" w:cs="Times New Roman"/>
          <w:b/>
          <w:bCs/>
          <w:color w:val="000000"/>
          <w:spacing w:val="5"/>
          <w:sz w:val="22"/>
          <w:szCs w:val="22"/>
        </w:rPr>
      </w:pPr>
      <w:r w:rsidRPr="001B3EBF">
        <w:rPr>
          <w:rFonts w:ascii="Times New Roman" w:hAnsi="Times New Roman" w:cs="Times New Roman"/>
          <w:b/>
          <w:sz w:val="22"/>
          <w:szCs w:val="22"/>
        </w:rPr>
        <w:lastRenderedPageBreak/>
        <w:t xml:space="preserve">ДОГОВОР № </w:t>
      </w:r>
      <w:r w:rsidRPr="001B3EBF">
        <w:rPr>
          <w:rFonts w:ascii="Times New Roman" w:hAnsi="Times New Roman" w:cs="Times New Roman"/>
          <w:b/>
          <w:sz w:val="22"/>
          <w:szCs w:val="22"/>
          <w:highlight w:val="yellow"/>
        </w:rPr>
        <w:t>______</w:t>
      </w:r>
    </w:p>
    <w:p w:rsidR="001B3EBF" w:rsidRPr="001B3EBF" w:rsidRDefault="001B3EBF" w:rsidP="001B3EBF">
      <w:pPr>
        <w:keepNext/>
        <w:keepLines/>
        <w:widowControl/>
        <w:autoSpaceDE/>
        <w:autoSpaceDN/>
        <w:adjustRightInd/>
        <w:jc w:val="center"/>
        <w:outlineLvl w:val="0"/>
        <w:rPr>
          <w:rFonts w:ascii="Times New Roman" w:hAnsi="Times New Roman" w:cs="Times New Roman"/>
          <w:b/>
          <w:bCs/>
          <w:sz w:val="22"/>
          <w:szCs w:val="22"/>
          <w:shd w:val="clear" w:color="auto" w:fill="FFFFFF"/>
        </w:rPr>
      </w:pPr>
      <w:bookmarkStart w:id="0" w:name="bookmark1"/>
      <w:r w:rsidRPr="001B3EBF">
        <w:rPr>
          <w:rFonts w:ascii="Times New Roman" w:hAnsi="Times New Roman" w:cs="Times New Roman"/>
          <w:b/>
          <w:bCs/>
          <w:sz w:val="22"/>
          <w:szCs w:val="22"/>
          <w:shd w:val="clear" w:color="auto" w:fill="FFFFFF"/>
        </w:rPr>
        <w:t>НА ОКАЗАНИЕ УСЛУГ ПО ПОСТАВКЕ ТЕПЛОВОЙ ЭНЕРГИ</w:t>
      </w:r>
      <w:bookmarkEnd w:id="0"/>
      <w:r w:rsidRPr="001B3EBF">
        <w:rPr>
          <w:rFonts w:ascii="Times New Roman" w:hAnsi="Times New Roman" w:cs="Times New Roman"/>
          <w:b/>
          <w:bCs/>
          <w:sz w:val="22"/>
          <w:szCs w:val="22"/>
          <w:shd w:val="clear" w:color="auto" w:fill="FFFFFF"/>
        </w:rPr>
        <w:t xml:space="preserve">И </w:t>
      </w:r>
    </w:p>
    <w:p w:rsidR="001B3EBF" w:rsidRPr="001B3EBF" w:rsidRDefault="001B3EBF" w:rsidP="001B3EBF">
      <w:pPr>
        <w:shd w:val="clear" w:color="auto" w:fill="FFFFFF"/>
        <w:ind w:left="3149"/>
        <w:jc w:val="both"/>
        <w:rPr>
          <w:rFonts w:ascii="Times New Roman" w:hAnsi="Times New Roman" w:cs="Times New Roman"/>
          <w:sz w:val="22"/>
          <w:szCs w:val="22"/>
        </w:rPr>
      </w:pPr>
    </w:p>
    <w:p w:rsidR="001B3EBF" w:rsidRPr="001B3EBF" w:rsidRDefault="001B3EBF" w:rsidP="001B3EBF">
      <w:pPr>
        <w:shd w:val="clear" w:color="auto" w:fill="FFFFFF"/>
        <w:jc w:val="both"/>
        <w:rPr>
          <w:rFonts w:ascii="Times New Roman" w:hAnsi="Times New Roman" w:cs="Times New Roman"/>
          <w:iCs/>
          <w:sz w:val="22"/>
          <w:szCs w:val="22"/>
        </w:rPr>
      </w:pPr>
      <w:r w:rsidRPr="001B3EBF">
        <w:rPr>
          <w:rFonts w:ascii="Times New Roman" w:hAnsi="Times New Roman" w:cs="Times New Roman"/>
          <w:bCs/>
          <w:color w:val="000000"/>
          <w:spacing w:val="-1"/>
          <w:sz w:val="22"/>
          <w:szCs w:val="22"/>
        </w:rPr>
        <w:t>г. Томск</w:t>
      </w:r>
      <w:r w:rsidRPr="001B3EBF">
        <w:rPr>
          <w:rFonts w:ascii="Times New Roman" w:hAnsi="Times New Roman" w:cs="Times New Roman"/>
          <w:sz w:val="22"/>
          <w:szCs w:val="22"/>
        </w:rPr>
        <w:tab/>
      </w:r>
      <w:r w:rsidRPr="001B3EBF">
        <w:rPr>
          <w:rFonts w:ascii="Times New Roman" w:hAnsi="Times New Roman" w:cs="Times New Roman"/>
          <w:sz w:val="22"/>
          <w:szCs w:val="22"/>
        </w:rPr>
        <w:tab/>
      </w:r>
      <w:r w:rsidRPr="001B3EBF">
        <w:rPr>
          <w:rFonts w:ascii="Times New Roman" w:hAnsi="Times New Roman" w:cs="Times New Roman"/>
          <w:sz w:val="22"/>
          <w:szCs w:val="22"/>
        </w:rPr>
        <w:tab/>
      </w:r>
      <w:r w:rsidRPr="001B3EBF">
        <w:rPr>
          <w:rFonts w:ascii="Times New Roman" w:hAnsi="Times New Roman" w:cs="Times New Roman"/>
          <w:sz w:val="22"/>
          <w:szCs w:val="22"/>
        </w:rPr>
        <w:tab/>
      </w:r>
      <w:r w:rsidRPr="001B3EBF">
        <w:rPr>
          <w:rFonts w:ascii="Times New Roman" w:hAnsi="Times New Roman" w:cs="Times New Roman"/>
          <w:sz w:val="22"/>
          <w:szCs w:val="22"/>
        </w:rPr>
        <w:tab/>
      </w:r>
      <w:r w:rsidRPr="001B3EBF">
        <w:rPr>
          <w:rFonts w:ascii="Times New Roman" w:hAnsi="Times New Roman" w:cs="Times New Roman"/>
          <w:sz w:val="22"/>
          <w:szCs w:val="22"/>
        </w:rPr>
        <w:tab/>
        <w:t xml:space="preserve">                                       «____»</w:t>
      </w:r>
      <w:r w:rsidRPr="001B3EBF">
        <w:rPr>
          <w:rFonts w:ascii="Times New Roman" w:hAnsi="Times New Roman" w:cs="Times New Roman"/>
          <w:iCs/>
          <w:sz w:val="22"/>
          <w:szCs w:val="22"/>
        </w:rPr>
        <w:t xml:space="preserve"> ______________ 20___г.</w:t>
      </w:r>
    </w:p>
    <w:p w:rsidR="001B3EBF" w:rsidRPr="001B3EBF" w:rsidRDefault="001B3EBF" w:rsidP="001B3EBF">
      <w:pPr>
        <w:shd w:val="clear" w:color="auto" w:fill="FFFFFF"/>
        <w:jc w:val="both"/>
        <w:rPr>
          <w:rFonts w:ascii="Times New Roman" w:hAnsi="Times New Roman" w:cs="Times New Roman"/>
          <w:iCs/>
          <w:sz w:val="22"/>
          <w:szCs w:val="22"/>
        </w:rPr>
      </w:pPr>
    </w:p>
    <w:p w:rsidR="001B3EBF" w:rsidRPr="001B3EBF" w:rsidRDefault="001B3EBF" w:rsidP="001B3EBF">
      <w:pPr>
        <w:shd w:val="clear" w:color="auto" w:fill="FFFFFF"/>
        <w:spacing w:before="178" w:line="245" w:lineRule="exact"/>
        <w:ind w:firstLine="708"/>
        <w:jc w:val="both"/>
        <w:rPr>
          <w:rFonts w:ascii="Times New Roman" w:hAnsi="Times New Roman" w:cs="Times New Roman"/>
          <w:color w:val="000000"/>
          <w:spacing w:val="3"/>
          <w:sz w:val="22"/>
          <w:szCs w:val="22"/>
        </w:rPr>
      </w:pPr>
      <w:r w:rsidRPr="001B3EBF">
        <w:rPr>
          <w:rFonts w:ascii="Times New Roman" w:hAnsi="Times New Roman" w:cs="Times New Roman"/>
          <w:b/>
          <w:sz w:val="22"/>
          <w:szCs w:val="22"/>
        </w:rPr>
        <w:t>Обществом с ограниченной ответственностью «Южная Тепловая Компания»</w:t>
      </w:r>
      <w:r w:rsidRPr="001B3EBF">
        <w:rPr>
          <w:rFonts w:ascii="Times New Roman" w:hAnsi="Times New Roman" w:cs="Times New Roman"/>
          <w:b/>
          <w:color w:val="000000"/>
          <w:spacing w:val="3"/>
          <w:sz w:val="22"/>
          <w:szCs w:val="22"/>
        </w:rPr>
        <w:t>,</w:t>
      </w:r>
      <w:r w:rsidRPr="001B3EBF">
        <w:rPr>
          <w:rFonts w:ascii="Times New Roman" w:hAnsi="Times New Roman" w:cs="Times New Roman"/>
          <w:color w:val="000000"/>
          <w:spacing w:val="3"/>
          <w:sz w:val="22"/>
          <w:szCs w:val="22"/>
        </w:rPr>
        <w:t xml:space="preserve"> </w:t>
      </w:r>
      <w:proofErr w:type="gramStart"/>
      <w:r w:rsidRPr="001B3EBF">
        <w:rPr>
          <w:rFonts w:ascii="Times New Roman" w:hAnsi="Times New Roman" w:cs="Times New Roman"/>
          <w:color w:val="000000"/>
          <w:spacing w:val="3"/>
          <w:sz w:val="22"/>
          <w:szCs w:val="22"/>
        </w:rPr>
        <w:t>именуемое</w:t>
      </w:r>
      <w:proofErr w:type="gramEnd"/>
      <w:r w:rsidRPr="001B3EBF">
        <w:rPr>
          <w:rFonts w:ascii="Times New Roman" w:hAnsi="Times New Roman" w:cs="Times New Roman"/>
          <w:color w:val="000000"/>
          <w:spacing w:val="3"/>
          <w:sz w:val="22"/>
          <w:szCs w:val="22"/>
        </w:rPr>
        <w:t xml:space="preserve"> в дальнейшем «Теплоснабжающая организация», </w:t>
      </w:r>
      <w:r w:rsidRPr="001B3EBF">
        <w:rPr>
          <w:rFonts w:ascii="Times New Roman" w:hAnsi="Times New Roman" w:cs="Times New Roman"/>
          <w:spacing w:val="3"/>
          <w:sz w:val="22"/>
          <w:szCs w:val="22"/>
        </w:rPr>
        <w:t xml:space="preserve">в лице </w:t>
      </w:r>
      <w:r w:rsidR="00F8098B">
        <w:rPr>
          <w:rFonts w:ascii="Times New Roman" w:hAnsi="Times New Roman" w:cs="Times New Roman"/>
          <w:spacing w:val="3"/>
          <w:sz w:val="22"/>
          <w:szCs w:val="22"/>
        </w:rPr>
        <w:t xml:space="preserve">Директора </w:t>
      </w:r>
      <w:proofErr w:type="spellStart"/>
      <w:r w:rsidR="00F8098B">
        <w:rPr>
          <w:rFonts w:ascii="Times New Roman" w:hAnsi="Times New Roman" w:cs="Times New Roman"/>
          <w:spacing w:val="3"/>
          <w:sz w:val="22"/>
          <w:szCs w:val="22"/>
        </w:rPr>
        <w:t>Кублинского</w:t>
      </w:r>
      <w:proofErr w:type="spellEnd"/>
      <w:r w:rsidR="00F8098B">
        <w:rPr>
          <w:rFonts w:ascii="Times New Roman" w:hAnsi="Times New Roman" w:cs="Times New Roman"/>
          <w:spacing w:val="3"/>
          <w:sz w:val="22"/>
          <w:szCs w:val="22"/>
        </w:rPr>
        <w:t xml:space="preserve"> Андрея Сергеевича</w:t>
      </w:r>
      <w:r w:rsidRPr="001B3EBF">
        <w:rPr>
          <w:rFonts w:ascii="Times New Roman" w:hAnsi="Times New Roman" w:cs="Times New Roman"/>
          <w:color w:val="000000"/>
          <w:spacing w:val="3"/>
          <w:sz w:val="22"/>
          <w:szCs w:val="22"/>
        </w:rPr>
        <w:t>, действующе</w:t>
      </w:r>
      <w:r w:rsidR="00F8098B">
        <w:rPr>
          <w:rFonts w:ascii="Times New Roman" w:hAnsi="Times New Roman" w:cs="Times New Roman"/>
          <w:color w:val="000000"/>
          <w:spacing w:val="3"/>
          <w:sz w:val="22"/>
          <w:szCs w:val="22"/>
        </w:rPr>
        <w:t>го</w:t>
      </w:r>
      <w:r w:rsidRPr="001B3EBF">
        <w:rPr>
          <w:rFonts w:ascii="Times New Roman" w:hAnsi="Times New Roman" w:cs="Times New Roman"/>
          <w:color w:val="000000"/>
          <w:spacing w:val="3"/>
          <w:sz w:val="22"/>
          <w:szCs w:val="22"/>
        </w:rPr>
        <w:t xml:space="preserve"> на основании Доверенности </w:t>
      </w:r>
      <w:r w:rsidRPr="001B3EBF">
        <w:rPr>
          <w:rFonts w:ascii="Times New Roman" w:hAnsi="Times New Roman" w:cs="Times New Roman"/>
          <w:color w:val="000000"/>
          <w:spacing w:val="3"/>
          <w:sz w:val="22"/>
          <w:szCs w:val="22"/>
          <w:highlight w:val="yellow"/>
        </w:rPr>
        <w:t>№ ___</w:t>
      </w:r>
      <w:r w:rsidRPr="001B3EBF">
        <w:rPr>
          <w:rFonts w:ascii="Times New Roman" w:hAnsi="Times New Roman" w:cs="Times New Roman"/>
          <w:color w:val="000000"/>
          <w:spacing w:val="3"/>
          <w:sz w:val="22"/>
          <w:szCs w:val="22"/>
        </w:rPr>
        <w:t xml:space="preserve"> от </w:t>
      </w:r>
      <w:r w:rsidRPr="001B3EBF">
        <w:rPr>
          <w:rFonts w:ascii="Times New Roman" w:hAnsi="Times New Roman" w:cs="Times New Roman"/>
          <w:color w:val="000000"/>
          <w:spacing w:val="3"/>
          <w:sz w:val="22"/>
          <w:szCs w:val="22"/>
          <w:highlight w:val="yellow"/>
        </w:rPr>
        <w:t>____________.</w:t>
      </w:r>
      <w:r w:rsidRPr="001B3EBF">
        <w:rPr>
          <w:rFonts w:ascii="Times New Roman" w:hAnsi="Times New Roman" w:cs="Times New Roman"/>
          <w:color w:val="000000"/>
          <w:spacing w:val="3"/>
          <w:sz w:val="22"/>
          <w:szCs w:val="22"/>
        </w:rPr>
        <w:t xml:space="preserve">, с одной стороны, и </w:t>
      </w:r>
    </w:p>
    <w:p w:rsidR="001B3EBF" w:rsidRPr="001B3EBF" w:rsidRDefault="001B3EBF" w:rsidP="001B3EBF">
      <w:pPr>
        <w:shd w:val="clear" w:color="auto" w:fill="FFFFFF"/>
        <w:spacing w:before="178" w:line="245" w:lineRule="exact"/>
        <w:ind w:firstLine="708"/>
        <w:jc w:val="both"/>
        <w:rPr>
          <w:rFonts w:ascii="Times New Roman" w:hAnsi="Times New Roman" w:cs="Times New Roman"/>
          <w:color w:val="000000"/>
          <w:spacing w:val="3"/>
          <w:sz w:val="22"/>
          <w:szCs w:val="22"/>
        </w:rPr>
      </w:pPr>
      <w:proofErr w:type="gramStart"/>
      <w:r w:rsidRPr="001B3EBF">
        <w:rPr>
          <w:rFonts w:ascii="Times New Roman" w:hAnsi="Times New Roman" w:cs="Times New Roman"/>
          <w:color w:val="000000"/>
          <w:spacing w:val="3"/>
          <w:sz w:val="22"/>
          <w:szCs w:val="22"/>
        </w:rPr>
        <w:t xml:space="preserve">_____________________________________________, именуемое в дальнейшем «Потребитель», в лице ____________________________________________, действующей на основании ________________________________________ с другой стороны, именуемые вместе «Стороны», заключили настоящий договор (далее –  Договор) о нижеследующем: </w:t>
      </w:r>
      <w:proofErr w:type="gramEnd"/>
    </w:p>
    <w:p w:rsidR="001B3EBF" w:rsidRPr="001B3EBF" w:rsidRDefault="001B3EBF" w:rsidP="001B3EBF">
      <w:pPr>
        <w:shd w:val="clear" w:color="auto" w:fill="FFFFFF"/>
        <w:spacing w:before="10"/>
        <w:rPr>
          <w:rFonts w:ascii="Times New Roman" w:hAnsi="Times New Roman" w:cs="Times New Roman"/>
          <w:b/>
          <w:iCs/>
          <w:sz w:val="22"/>
          <w:szCs w:val="22"/>
        </w:rPr>
      </w:pPr>
    </w:p>
    <w:p w:rsidR="001B3EBF" w:rsidRPr="001B3EBF" w:rsidRDefault="001B3EBF" w:rsidP="001B3EBF">
      <w:pPr>
        <w:shd w:val="clear" w:color="auto" w:fill="FFFFFF"/>
        <w:spacing w:before="10"/>
        <w:jc w:val="center"/>
        <w:rPr>
          <w:rFonts w:ascii="Times New Roman" w:hAnsi="Times New Roman" w:cs="Times New Roman"/>
          <w:b/>
          <w:iCs/>
          <w:sz w:val="22"/>
          <w:szCs w:val="22"/>
        </w:rPr>
      </w:pPr>
      <w:r w:rsidRPr="001B3EBF">
        <w:rPr>
          <w:rFonts w:ascii="Times New Roman" w:hAnsi="Times New Roman" w:cs="Times New Roman"/>
          <w:b/>
          <w:iCs/>
          <w:sz w:val="22"/>
          <w:szCs w:val="22"/>
        </w:rPr>
        <w:t>1. ПРЕДМЕТ ДОГОВОРА</w:t>
      </w:r>
    </w:p>
    <w:p w:rsidR="001B3EBF" w:rsidRPr="001B3EBF" w:rsidRDefault="001B3EBF" w:rsidP="001B3EBF">
      <w:pPr>
        <w:shd w:val="clear" w:color="auto" w:fill="FFFFFF"/>
        <w:spacing w:before="10"/>
        <w:jc w:val="center"/>
        <w:rPr>
          <w:rFonts w:ascii="Times New Roman" w:hAnsi="Times New Roman" w:cs="Times New Roman"/>
          <w:b/>
          <w:iCs/>
          <w:sz w:val="22"/>
          <w:szCs w:val="22"/>
        </w:rPr>
      </w:pPr>
    </w:p>
    <w:p w:rsidR="001B3EBF" w:rsidRPr="001B3EBF" w:rsidRDefault="001B3EBF" w:rsidP="001B3EBF">
      <w:pPr>
        <w:shd w:val="clear" w:color="auto" w:fill="FFFFFF"/>
        <w:spacing w:before="10"/>
        <w:ind w:firstLine="709"/>
        <w:jc w:val="both"/>
        <w:rPr>
          <w:rFonts w:ascii="Times New Roman" w:hAnsi="Times New Roman" w:cs="Times New Roman"/>
          <w:sz w:val="22"/>
          <w:szCs w:val="22"/>
        </w:rPr>
      </w:pPr>
      <w:r w:rsidRPr="001B3EBF">
        <w:rPr>
          <w:rFonts w:ascii="Times New Roman" w:hAnsi="Times New Roman" w:cs="Times New Roman"/>
          <w:sz w:val="22"/>
          <w:szCs w:val="22"/>
        </w:rPr>
        <w:t>1.1. По настоящему Договору Теплоснабжающая организация отпускает через присоединенную сеть тепловую энергию на нужды отопления (далее — энергию), а Потребитель оплачивает тепловую энергию, соблюдает предусмотренный договором режим потребления энергии, обеспечивает безопасность эксплуатации находящихся в его ведении тепловых сетей и исправность используемых им приборов и оборудования, связанных с потреблением энергии.</w:t>
      </w:r>
    </w:p>
    <w:p w:rsidR="001B3EBF" w:rsidRPr="001B3EBF" w:rsidRDefault="001B3EBF" w:rsidP="001B3EBF">
      <w:pPr>
        <w:widowControl/>
        <w:tabs>
          <w:tab w:val="left" w:pos="1086"/>
        </w:tabs>
        <w:autoSpaceDE/>
        <w:autoSpaceDN/>
        <w:adjustRightInd/>
        <w:ind w:right="20" w:firstLine="709"/>
        <w:jc w:val="both"/>
        <w:rPr>
          <w:rFonts w:ascii="Times New Roman" w:hAnsi="Times New Roman" w:cs="Times New Roman"/>
          <w:sz w:val="22"/>
          <w:szCs w:val="22"/>
        </w:rPr>
      </w:pPr>
      <w:r w:rsidRPr="001B3EBF">
        <w:rPr>
          <w:rFonts w:ascii="Times New Roman" w:hAnsi="Times New Roman" w:cs="Times New Roman"/>
          <w:sz w:val="22"/>
          <w:szCs w:val="22"/>
        </w:rPr>
        <w:t xml:space="preserve">1.2. Теплоснабжающая организация подает Потребителю энергию на объект, расположенный по адресу: </w:t>
      </w:r>
      <w:r w:rsidRPr="001B3EBF">
        <w:rPr>
          <w:rFonts w:ascii="Times New Roman" w:hAnsi="Times New Roman" w:cs="Times New Roman"/>
          <w:b/>
          <w:sz w:val="22"/>
          <w:szCs w:val="22"/>
        </w:rPr>
        <w:t>_</w:t>
      </w:r>
      <w:r w:rsidRPr="001B3EBF">
        <w:rPr>
          <w:rFonts w:ascii="Times New Roman" w:hAnsi="Times New Roman" w:cs="Times New Roman"/>
          <w:b/>
          <w:sz w:val="22"/>
          <w:szCs w:val="22"/>
          <w:highlight w:val="yellow"/>
        </w:rPr>
        <w:t>_________________________________________________________________________</w:t>
      </w:r>
      <w:r w:rsidRPr="001B3EBF">
        <w:rPr>
          <w:rFonts w:ascii="Times New Roman" w:hAnsi="Times New Roman" w:cs="Times New Roman"/>
          <w:sz w:val="22"/>
          <w:szCs w:val="22"/>
        </w:rPr>
        <w:t xml:space="preserve">  площадью отапливаемого помещения: </w:t>
      </w:r>
      <w:r w:rsidRPr="001B3EBF">
        <w:rPr>
          <w:rFonts w:ascii="Times New Roman" w:hAnsi="Times New Roman" w:cs="Times New Roman"/>
          <w:sz w:val="22"/>
          <w:szCs w:val="22"/>
          <w:highlight w:val="yellow"/>
        </w:rPr>
        <w:t>__________</w:t>
      </w:r>
      <w:r w:rsidRPr="001B3EBF">
        <w:rPr>
          <w:rFonts w:ascii="Times New Roman" w:hAnsi="Times New Roman" w:cs="Times New Roman"/>
          <w:sz w:val="22"/>
          <w:szCs w:val="22"/>
        </w:rPr>
        <w:t xml:space="preserve"> </w:t>
      </w:r>
      <w:proofErr w:type="gramStart"/>
      <w:r w:rsidRPr="001B3EBF">
        <w:rPr>
          <w:rFonts w:ascii="Times New Roman" w:hAnsi="Times New Roman" w:cs="Times New Roman"/>
          <w:sz w:val="22"/>
          <w:szCs w:val="22"/>
        </w:rPr>
        <w:t>м</w:t>
      </w:r>
      <w:proofErr w:type="gramEnd"/>
      <w:r w:rsidRPr="001B3EBF">
        <w:rPr>
          <w:rFonts w:ascii="Times New Roman" w:hAnsi="Times New Roman" w:cs="Times New Roman"/>
          <w:sz w:val="22"/>
          <w:szCs w:val="22"/>
        </w:rPr>
        <w:t xml:space="preserve">², наружный строительный объем здания: </w:t>
      </w:r>
      <w:r w:rsidRPr="001B3EBF">
        <w:rPr>
          <w:rFonts w:ascii="Times New Roman" w:hAnsi="Times New Roman" w:cs="Times New Roman"/>
          <w:sz w:val="22"/>
          <w:szCs w:val="22"/>
          <w:highlight w:val="yellow"/>
        </w:rPr>
        <w:t>__________</w:t>
      </w:r>
      <w:r w:rsidRPr="001B3EBF">
        <w:rPr>
          <w:rFonts w:ascii="Times New Roman" w:hAnsi="Times New Roman" w:cs="Times New Roman"/>
          <w:sz w:val="22"/>
          <w:szCs w:val="22"/>
        </w:rPr>
        <w:t xml:space="preserve"> м³. Расчет потребления коммунальных услуг (количество энергии) указан в </w:t>
      </w:r>
      <w:r w:rsidRPr="001B3EBF">
        <w:rPr>
          <w:rFonts w:ascii="Times New Roman" w:hAnsi="Times New Roman" w:cs="Times New Roman"/>
          <w:b/>
          <w:sz w:val="22"/>
          <w:szCs w:val="22"/>
        </w:rPr>
        <w:t>Приложении № 1</w:t>
      </w:r>
      <w:r w:rsidRPr="001B3EBF">
        <w:rPr>
          <w:rFonts w:ascii="Times New Roman" w:hAnsi="Times New Roman" w:cs="Times New Roman"/>
          <w:sz w:val="22"/>
          <w:szCs w:val="22"/>
        </w:rPr>
        <w:t>, которое является неотъемлемой частью настоящего  Договора.</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 xml:space="preserve">1.3. Подписание сторонами настоящего Договора подтверждает факт присоединения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Потребителя к тепловым сетям Теплоснабжающей организации.</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 xml:space="preserve">1.4. Объект теплоснабжения, указанный в пункте 1.1. настоящего Договора, принадлежит Потребителю у на </w:t>
      </w:r>
      <w:proofErr w:type="gramStart"/>
      <w:r w:rsidRPr="001B3EBF">
        <w:rPr>
          <w:rFonts w:ascii="Times New Roman" w:hAnsi="Times New Roman" w:cs="Times New Roman"/>
          <w:sz w:val="22"/>
          <w:szCs w:val="22"/>
        </w:rPr>
        <w:t>праве</w:t>
      </w:r>
      <w:proofErr w:type="gramEnd"/>
      <w:r w:rsidRPr="001B3EBF">
        <w:rPr>
          <w:rFonts w:ascii="Times New Roman" w:hAnsi="Times New Roman" w:cs="Times New Roman"/>
          <w:sz w:val="22"/>
          <w:szCs w:val="22"/>
        </w:rPr>
        <w:t xml:space="preserve"> _</w:t>
      </w:r>
      <w:r w:rsidRPr="001B3EBF">
        <w:rPr>
          <w:rFonts w:ascii="Times New Roman" w:hAnsi="Times New Roman" w:cs="Times New Roman"/>
          <w:sz w:val="22"/>
          <w:szCs w:val="22"/>
          <w:highlight w:val="yellow"/>
        </w:rPr>
        <w:t>__________________________________________________________</w:t>
      </w:r>
      <w:r w:rsidRPr="001B3EBF">
        <w:rPr>
          <w:rFonts w:ascii="Times New Roman" w:hAnsi="Times New Roman" w:cs="Times New Roman"/>
          <w:sz w:val="22"/>
          <w:szCs w:val="22"/>
        </w:rPr>
        <w:t xml:space="preserve"> на основании _______</w:t>
      </w:r>
      <w:r w:rsidRPr="001B3EBF">
        <w:rPr>
          <w:rFonts w:ascii="Times New Roman" w:hAnsi="Times New Roman" w:cs="Times New Roman"/>
          <w:sz w:val="22"/>
          <w:szCs w:val="22"/>
          <w:highlight w:val="yellow"/>
        </w:rPr>
        <w:t>____________________________________________________________________________________</w:t>
      </w:r>
      <w:r w:rsidRPr="001B3EBF">
        <w:rPr>
          <w:rFonts w:ascii="Times New Roman" w:hAnsi="Times New Roman" w:cs="Times New Roman"/>
          <w:sz w:val="22"/>
          <w:szCs w:val="22"/>
        </w:rPr>
        <w:t xml:space="preserve">. </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i/>
          <w:sz w:val="22"/>
          <w:szCs w:val="22"/>
        </w:rPr>
        <w:t>(указывается Свидетельство о собственности, либо договор аренды)</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 xml:space="preserve">1.5. Местом исполнения обязательств Теплоснабжающей организации является точка (и) поставки, которая располагается на границе балансовой принадлежности </w:t>
      </w:r>
      <w:proofErr w:type="spellStart"/>
      <w:r w:rsidRPr="001B3EBF">
        <w:rPr>
          <w:rFonts w:ascii="Times New Roman" w:hAnsi="Times New Roman" w:cs="Times New Roman"/>
          <w:sz w:val="22"/>
          <w:szCs w:val="22"/>
        </w:rPr>
        <w:t>теплопотребляющей</w:t>
      </w:r>
      <w:proofErr w:type="spellEnd"/>
      <w:r w:rsidRPr="001B3EBF">
        <w:rPr>
          <w:rFonts w:ascii="Times New Roman" w:hAnsi="Times New Roman" w:cs="Times New Roman"/>
          <w:sz w:val="22"/>
          <w:szCs w:val="22"/>
        </w:rPr>
        <w:t xml:space="preserve"> установки или тепловой сети Потребителя и тепловой сети Теплоснабжающей организации. Акт разграничения эксплуатационной ответственности сторон является неотъемлемой частью настоящего Договора (</w:t>
      </w:r>
      <w:r w:rsidRPr="001B3EBF">
        <w:rPr>
          <w:rFonts w:ascii="Times New Roman" w:hAnsi="Times New Roman" w:cs="Times New Roman"/>
          <w:b/>
          <w:sz w:val="22"/>
          <w:szCs w:val="22"/>
        </w:rPr>
        <w:t>Приложение №3</w:t>
      </w:r>
      <w:r w:rsidRPr="001B3EBF">
        <w:rPr>
          <w:rFonts w:ascii="Times New Roman" w:hAnsi="Times New Roman" w:cs="Times New Roman"/>
          <w:sz w:val="22"/>
          <w:szCs w:val="22"/>
        </w:rPr>
        <w:t>).</w:t>
      </w:r>
    </w:p>
    <w:p w:rsidR="001B3EBF" w:rsidRPr="001B3EBF" w:rsidRDefault="001B3EBF" w:rsidP="001B3EBF">
      <w:pPr>
        <w:widowControl/>
        <w:numPr>
          <w:ilvl w:val="1"/>
          <w:numId w:val="1"/>
        </w:numPr>
        <w:tabs>
          <w:tab w:val="left" w:pos="0"/>
        </w:tabs>
        <w:autoSpaceDE/>
        <w:autoSpaceDN/>
        <w:adjustRightInd/>
        <w:ind w:left="-142" w:right="20" w:firstLine="709"/>
        <w:jc w:val="both"/>
        <w:rPr>
          <w:rFonts w:ascii="Times New Roman" w:hAnsi="Times New Roman" w:cs="Times New Roman"/>
          <w:sz w:val="22"/>
          <w:szCs w:val="22"/>
        </w:rPr>
      </w:pPr>
      <w:r w:rsidRPr="001B3EBF">
        <w:rPr>
          <w:rFonts w:ascii="Times New Roman" w:hAnsi="Times New Roman" w:cs="Times New Roman"/>
          <w:sz w:val="22"/>
          <w:szCs w:val="22"/>
        </w:rPr>
        <w:t>Для заключения Договора Потребитель представляет Теплоснабжающей организации следующие документы:</w:t>
      </w:r>
    </w:p>
    <w:p w:rsidR="001B3EBF" w:rsidRPr="001B3EBF" w:rsidRDefault="001B3EBF" w:rsidP="001B3EBF">
      <w:pPr>
        <w:tabs>
          <w:tab w:val="left" w:pos="1086"/>
        </w:tabs>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 xml:space="preserve">заявка с указанием объектов, непосредственно присоединенных (присоединяемых) к системам теплоснабжения, данных о </w:t>
      </w:r>
      <w:proofErr w:type="spellStart"/>
      <w:r w:rsidRPr="001B3EBF">
        <w:rPr>
          <w:rFonts w:ascii="Times New Roman" w:hAnsi="Times New Roman" w:cs="Times New Roman"/>
          <w:sz w:val="22"/>
          <w:szCs w:val="22"/>
        </w:rPr>
        <w:t>субабонентах</w:t>
      </w:r>
      <w:proofErr w:type="spellEnd"/>
      <w:r w:rsidRPr="001B3EBF">
        <w:rPr>
          <w:rFonts w:ascii="Times New Roman" w:hAnsi="Times New Roman" w:cs="Times New Roman"/>
          <w:sz w:val="22"/>
          <w:szCs w:val="22"/>
        </w:rPr>
        <w:t xml:space="preserve">, а также объемах потребления тепловой энергии Потребителя и </w:t>
      </w:r>
      <w:proofErr w:type="spellStart"/>
      <w:r w:rsidRPr="001B3EBF">
        <w:rPr>
          <w:rFonts w:ascii="Times New Roman" w:hAnsi="Times New Roman" w:cs="Times New Roman"/>
          <w:sz w:val="22"/>
          <w:szCs w:val="22"/>
        </w:rPr>
        <w:t>субабонентов</w:t>
      </w:r>
      <w:proofErr w:type="spellEnd"/>
      <w:r w:rsidRPr="001B3EBF">
        <w:rPr>
          <w:rFonts w:ascii="Times New Roman" w:hAnsi="Times New Roman" w:cs="Times New Roman"/>
          <w:sz w:val="22"/>
          <w:szCs w:val="22"/>
        </w:rPr>
        <w:t>;</w:t>
      </w:r>
    </w:p>
    <w:p w:rsidR="001B3EBF" w:rsidRPr="001B3EBF" w:rsidRDefault="001B3EBF" w:rsidP="001B3EBF">
      <w:pPr>
        <w:tabs>
          <w:tab w:val="left" w:pos="1086"/>
        </w:tabs>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правоустанавливающие  документы  на объекты  теплоснабжения;</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разрешительная документация на присоединение;</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схемы теплоснабжения;</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проектные тепловые нагрузки на объекты либо справка ФГУП «</w:t>
      </w:r>
      <w:proofErr w:type="spellStart"/>
      <w:r w:rsidRPr="001B3EBF">
        <w:rPr>
          <w:rFonts w:ascii="Times New Roman" w:hAnsi="Times New Roman" w:cs="Times New Roman"/>
          <w:sz w:val="22"/>
          <w:szCs w:val="22"/>
        </w:rPr>
        <w:t>Ростехинвентаризация</w:t>
      </w:r>
      <w:proofErr w:type="spellEnd"/>
      <w:r w:rsidRPr="001B3EBF">
        <w:rPr>
          <w:rFonts w:ascii="Times New Roman" w:hAnsi="Times New Roman" w:cs="Times New Roman"/>
          <w:sz w:val="22"/>
          <w:szCs w:val="22"/>
        </w:rPr>
        <w:t>», подтверждающая  отапливаемый объем  помещений;</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план мероприятий по рациональному использованию тепловой энергии.</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1.7. При выполнении настоящего Договора, а также по всем вопросам, не оговоренным настоящим Договором, Стороны обязуются руководствоваться:</w:t>
      </w:r>
    </w:p>
    <w:p w:rsidR="001B3EBF" w:rsidRPr="001B3EBF" w:rsidRDefault="001B3EBF" w:rsidP="001B3EBF">
      <w:pPr>
        <w:widowControl/>
        <w:ind w:left="540"/>
        <w:jc w:val="both"/>
        <w:rPr>
          <w:rFonts w:ascii="Times New Roman" w:hAnsi="Times New Roman" w:cs="Times New Roman"/>
          <w:sz w:val="22"/>
          <w:szCs w:val="22"/>
        </w:rPr>
      </w:pPr>
      <w:r w:rsidRPr="001B3EBF">
        <w:rPr>
          <w:rFonts w:ascii="Times New Roman" w:hAnsi="Times New Roman" w:cs="Times New Roman"/>
          <w:sz w:val="22"/>
          <w:szCs w:val="22"/>
        </w:rPr>
        <w:t xml:space="preserve">   а) Федеральным законом от 27.07.2010 №190-ФЗ (ред. от 25.06.2012) «О теплоснабжении».</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 xml:space="preserve">б) Постановлением Правительства Российской Федерации от 08.08.2012 № 808 «Об </w:t>
      </w:r>
      <w:r w:rsidRPr="001B3EBF">
        <w:rPr>
          <w:rFonts w:ascii="Times New Roman" w:hAnsi="Times New Roman" w:cs="Times New Roman"/>
          <w:sz w:val="22"/>
          <w:szCs w:val="22"/>
        </w:rPr>
        <w:lastRenderedPageBreak/>
        <w:t>организации теплоснабжения в Российской Федерации  и о внесении изменений  в некоторые акты Правительства Российской Федерации», в т.ч. в части порядка  ограничения и прекращения теплоснабжения  Потребителя.</w:t>
      </w:r>
    </w:p>
    <w:p w:rsidR="001B3EBF" w:rsidRPr="001B3EBF" w:rsidRDefault="001B3EBF" w:rsidP="001B3EBF">
      <w:pPr>
        <w:widowControl/>
        <w:ind w:firstLine="700"/>
        <w:jc w:val="both"/>
        <w:rPr>
          <w:rFonts w:ascii="Times New Roman" w:hAnsi="Times New Roman" w:cs="Times New Roman"/>
          <w:sz w:val="22"/>
          <w:szCs w:val="22"/>
        </w:rPr>
      </w:pPr>
      <w:r w:rsidRPr="001B3EBF">
        <w:rPr>
          <w:rFonts w:ascii="Times New Roman" w:hAnsi="Times New Roman" w:cs="Times New Roman"/>
          <w:sz w:val="22"/>
          <w:szCs w:val="22"/>
        </w:rPr>
        <w:t>в) Правилами технической эксплуатации тепловых энергоустановок (далее - Правила технической эксплуатации тепловых энергоустановок), утвержденными Приказом Министерства энергетики Российской Федерации от 24.03.2003 № 115.</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г) Правилами учета тепловой энергии и теплоносителя, утвержденными Министерством топлива и энергетики Российской Федерации 12.09.1995 № Вк-4936 (далее - Правила учета тепловой энергии и теплоносителя), в случаях, предусмотренных действующим законодательством  и настоящим Договором.</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д) Гражданским законодательством Российской Федерации и другими нормативными актами, регулирующими отношения теплоснабжающих организаций и потребителей энергии на территории Российской Федерации.</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1.8. Качество услуг теплоснабжения должно соответствовать требованиям, обычно предъявляемым к услугам соответствующего рода и требованиям действующего законодательства Российской Федерации.</w:t>
      </w:r>
    </w:p>
    <w:p w:rsidR="001B3EBF" w:rsidRPr="001B3EBF" w:rsidRDefault="001B3EBF" w:rsidP="001B3EBF">
      <w:pPr>
        <w:widowControl/>
        <w:autoSpaceDE/>
        <w:autoSpaceDN/>
        <w:adjustRightInd/>
        <w:rPr>
          <w:rFonts w:ascii="Times New Roman" w:hAnsi="Times New Roman" w:cs="Times New Roman"/>
          <w:sz w:val="22"/>
          <w:szCs w:val="22"/>
        </w:rPr>
      </w:pPr>
    </w:p>
    <w:p w:rsidR="001B3EBF" w:rsidRPr="001B3EBF" w:rsidRDefault="001B3EBF" w:rsidP="001B3EBF">
      <w:pPr>
        <w:widowControl/>
        <w:autoSpaceDE/>
        <w:autoSpaceDN/>
        <w:adjustRightInd/>
        <w:jc w:val="center"/>
        <w:rPr>
          <w:rFonts w:ascii="Times New Roman" w:hAnsi="Times New Roman" w:cs="Times New Roman"/>
          <w:b/>
          <w:snapToGrid w:val="0"/>
          <w:sz w:val="22"/>
          <w:szCs w:val="22"/>
        </w:rPr>
      </w:pPr>
      <w:r w:rsidRPr="001B3EBF">
        <w:rPr>
          <w:rFonts w:ascii="Times New Roman" w:hAnsi="Times New Roman" w:cs="Times New Roman"/>
          <w:b/>
          <w:snapToGrid w:val="0"/>
          <w:sz w:val="22"/>
          <w:szCs w:val="22"/>
        </w:rPr>
        <w:t>2. ОБЯЗАННОСТИ И ПРАВА ТЕПЛОСНАБЖАЮЩЕЙ ОРГАНИЗАЦИИ</w:t>
      </w:r>
    </w:p>
    <w:p w:rsidR="001B3EBF" w:rsidRPr="001B3EBF" w:rsidRDefault="001B3EBF" w:rsidP="001B3EBF">
      <w:pPr>
        <w:widowControl/>
        <w:autoSpaceDE/>
        <w:autoSpaceDN/>
        <w:adjustRightInd/>
        <w:jc w:val="center"/>
        <w:rPr>
          <w:rFonts w:ascii="Times New Roman" w:hAnsi="Times New Roman" w:cs="Times New Roman"/>
          <w:b/>
          <w:snapToGrid w:val="0"/>
          <w:sz w:val="22"/>
          <w:szCs w:val="22"/>
        </w:rPr>
      </w:pPr>
    </w:p>
    <w:p w:rsidR="001B3EBF" w:rsidRPr="001B3EBF" w:rsidRDefault="001B3EBF" w:rsidP="001B3EBF">
      <w:pPr>
        <w:widowControl/>
        <w:autoSpaceDE/>
        <w:autoSpaceDN/>
        <w:adjustRightInd/>
        <w:ind w:firstLine="709"/>
        <w:jc w:val="both"/>
        <w:rPr>
          <w:rFonts w:ascii="Times New Roman" w:hAnsi="Times New Roman" w:cs="Times New Roman"/>
          <w:b/>
          <w:snapToGrid w:val="0"/>
          <w:sz w:val="22"/>
          <w:szCs w:val="22"/>
          <w:u w:val="single"/>
        </w:rPr>
      </w:pPr>
      <w:r w:rsidRPr="001B3EBF">
        <w:rPr>
          <w:rFonts w:ascii="Times New Roman" w:hAnsi="Times New Roman" w:cs="Times New Roman"/>
          <w:b/>
          <w:snapToGrid w:val="0"/>
          <w:sz w:val="22"/>
          <w:szCs w:val="22"/>
          <w:u w:val="single"/>
        </w:rPr>
        <w:t>2.1. Теплоснабжающая организация обязана:</w:t>
      </w:r>
    </w:p>
    <w:p w:rsidR="001B3EBF" w:rsidRPr="001B3EBF" w:rsidRDefault="001B3EBF" w:rsidP="001B3EBF">
      <w:pPr>
        <w:spacing w:line="254"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2.1.1. Выдавать Потребителю технические условия на присоединение к системе коммунального теплоснабжения;</w:t>
      </w:r>
    </w:p>
    <w:p w:rsidR="001B3EBF" w:rsidRPr="001B3EBF" w:rsidRDefault="001B3EBF" w:rsidP="001B3EBF">
      <w:pPr>
        <w:spacing w:line="254"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2.1.2. Заключать с Потребителем договор на теплоснабжение и обеспечивать выполнение его условий и требований законодательства и иных правовых актов;</w:t>
      </w:r>
    </w:p>
    <w:p w:rsidR="001B3EBF" w:rsidRPr="001B3EBF" w:rsidRDefault="001B3EBF" w:rsidP="001B3EBF">
      <w:pPr>
        <w:spacing w:line="254"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2.1.3. Подавать Потребителю теплоносители в количестве и с показателями качества в соответствии договором;</w:t>
      </w:r>
    </w:p>
    <w:p w:rsidR="001B3EBF" w:rsidRPr="001B3EBF" w:rsidRDefault="001B3EBF" w:rsidP="001B3EBF">
      <w:pPr>
        <w:shd w:val="clear" w:color="auto" w:fill="FFFFFF"/>
        <w:tabs>
          <w:tab w:val="left" w:pos="10065"/>
        </w:tabs>
        <w:spacing w:line="240" w:lineRule="exact"/>
        <w:ind w:left="5" w:right="-16" w:firstLine="600"/>
        <w:jc w:val="both"/>
        <w:rPr>
          <w:rFonts w:ascii="Times New Roman" w:hAnsi="Times New Roman" w:cs="Times New Roman"/>
          <w:iCs/>
          <w:sz w:val="22"/>
          <w:szCs w:val="22"/>
        </w:rPr>
      </w:pPr>
      <w:r w:rsidRPr="001B3EBF">
        <w:rPr>
          <w:rFonts w:ascii="Times New Roman" w:hAnsi="Times New Roman" w:cs="Times New Roman"/>
          <w:sz w:val="22"/>
          <w:szCs w:val="22"/>
        </w:rPr>
        <w:t>2.1.4. Поддерживать температуру сетевой воды на границе эксплуатационной ответственности, не допуская отклонения среднесуточной температуры более</w:t>
      </w:r>
      <w:proofErr w:type="gramStart"/>
      <w:r w:rsidRPr="001B3EBF">
        <w:rPr>
          <w:rFonts w:ascii="Times New Roman" w:hAnsi="Times New Roman" w:cs="Times New Roman"/>
          <w:sz w:val="22"/>
          <w:szCs w:val="22"/>
        </w:rPr>
        <w:t>,</w:t>
      </w:r>
      <w:proofErr w:type="gramEnd"/>
      <w:r w:rsidRPr="001B3EBF">
        <w:rPr>
          <w:rFonts w:ascii="Times New Roman" w:hAnsi="Times New Roman" w:cs="Times New Roman"/>
          <w:sz w:val="22"/>
          <w:szCs w:val="22"/>
        </w:rPr>
        <w:t xml:space="preserve"> чем обусловлено Договором; в периоды снижения температуры наружного воздуха ниже расчетных значений, температура сетевой воды должна поддерживаться на уровне не ниже ее значения для расчетной температуры наружного воздуха</w:t>
      </w:r>
      <w:r w:rsidRPr="001B3EBF">
        <w:rPr>
          <w:rFonts w:ascii="Times New Roman" w:hAnsi="Times New Roman" w:cs="Times New Roman"/>
          <w:iCs/>
          <w:sz w:val="22"/>
          <w:szCs w:val="22"/>
        </w:rPr>
        <w:t xml:space="preserve"> и не несёт ответственность за снижение температуры подающей воды по независящим от Теплоснабжающей организации причинам, вызванным следующим:</w:t>
      </w:r>
    </w:p>
    <w:p w:rsidR="001B3EBF" w:rsidRPr="001B3EBF" w:rsidRDefault="001B3EBF" w:rsidP="001B3EBF">
      <w:pPr>
        <w:shd w:val="clear" w:color="auto" w:fill="FFFFFF"/>
        <w:tabs>
          <w:tab w:val="left" w:pos="10065"/>
        </w:tabs>
        <w:spacing w:line="240" w:lineRule="exact"/>
        <w:ind w:left="5" w:right="23" w:firstLine="600"/>
        <w:jc w:val="both"/>
        <w:rPr>
          <w:rFonts w:ascii="Times New Roman" w:hAnsi="Times New Roman" w:cs="Times New Roman"/>
          <w:iCs/>
          <w:sz w:val="22"/>
          <w:szCs w:val="22"/>
        </w:rPr>
      </w:pPr>
      <w:r w:rsidRPr="001B3EBF">
        <w:rPr>
          <w:rFonts w:ascii="Times New Roman" w:hAnsi="Times New Roman" w:cs="Times New Roman"/>
          <w:iCs/>
          <w:sz w:val="22"/>
          <w:szCs w:val="22"/>
        </w:rPr>
        <w:t>а)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часов ниже на 3 град. С и более расчётной температуры для проектирования отопления в данной местности и т.п.;</w:t>
      </w:r>
    </w:p>
    <w:p w:rsidR="001B3EBF" w:rsidRPr="001B3EBF" w:rsidRDefault="001B3EBF" w:rsidP="001B3EBF">
      <w:pPr>
        <w:shd w:val="clear" w:color="auto" w:fill="FFFFFF"/>
        <w:tabs>
          <w:tab w:val="left" w:pos="10065"/>
        </w:tabs>
        <w:spacing w:line="240" w:lineRule="exact"/>
        <w:ind w:left="5" w:right="23" w:firstLine="600"/>
        <w:jc w:val="both"/>
        <w:rPr>
          <w:rFonts w:ascii="Times New Roman" w:hAnsi="Times New Roman" w:cs="Times New Roman"/>
          <w:iCs/>
          <w:sz w:val="22"/>
          <w:szCs w:val="22"/>
        </w:rPr>
      </w:pPr>
      <w:r w:rsidRPr="001B3EBF">
        <w:rPr>
          <w:rFonts w:ascii="Times New Roman" w:hAnsi="Times New Roman" w:cs="Times New Roman"/>
          <w:iCs/>
          <w:sz w:val="22"/>
          <w:szCs w:val="22"/>
        </w:rPr>
        <w:t>б) неправильными действиями персонала Потребителя  (повреждение теплопроводов):</w:t>
      </w:r>
    </w:p>
    <w:p w:rsidR="001B3EBF" w:rsidRPr="001B3EBF" w:rsidRDefault="001B3EBF" w:rsidP="001B3EBF">
      <w:pPr>
        <w:shd w:val="clear" w:color="auto" w:fill="FFFFFF"/>
        <w:tabs>
          <w:tab w:val="left" w:pos="10065"/>
          <w:tab w:val="left" w:pos="10100"/>
        </w:tabs>
        <w:spacing w:line="240" w:lineRule="exact"/>
        <w:ind w:left="5" w:right="6" w:firstLine="600"/>
        <w:jc w:val="both"/>
        <w:rPr>
          <w:rFonts w:ascii="Times New Roman" w:hAnsi="Times New Roman" w:cs="Times New Roman"/>
          <w:sz w:val="22"/>
          <w:szCs w:val="22"/>
        </w:rPr>
      </w:pPr>
      <w:r w:rsidRPr="001B3EBF">
        <w:rPr>
          <w:rFonts w:ascii="Times New Roman" w:hAnsi="Times New Roman" w:cs="Times New Roman"/>
          <w:iCs/>
          <w:sz w:val="22"/>
          <w:szCs w:val="22"/>
        </w:rPr>
        <w:t>в) за те сутки, в течение которых Потребитель допускал превышение планов потребления (лимитов) или не соблюдал установленных для него режимов теплопотребления;</w:t>
      </w:r>
    </w:p>
    <w:p w:rsidR="001B3EBF" w:rsidRPr="001B3EBF" w:rsidRDefault="001B3EBF" w:rsidP="001B3EBF">
      <w:pPr>
        <w:spacing w:line="254"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 xml:space="preserve">2.1.5. </w:t>
      </w:r>
      <w:proofErr w:type="gramStart"/>
      <w:r w:rsidRPr="001B3EBF">
        <w:rPr>
          <w:rFonts w:ascii="Times New Roman" w:hAnsi="Times New Roman" w:cs="Times New Roman"/>
          <w:sz w:val="22"/>
          <w:szCs w:val="22"/>
        </w:rPr>
        <w:t>Поддерживать давление сетевой воды в подводящем и отводящем (в том числе статическое) трубопроводах на границе эксплуатационной ответственности в соответствии с договором при условии не превышения Потребителем установленных договором расхода сетевой воды в подводящем трубопроводе, нормированных значений утечек и сливов из сетей и систем теплопотребления.</w:t>
      </w:r>
      <w:proofErr w:type="gramEnd"/>
    </w:p>
    <w:p w:rsidR="001B3EBF" w:rsidRPr="001B3EBF" w:rsidRDefault="001B3EBF" w:rsidP="001B3EBF">
      <w:pPr>
        <w:spacing w:line="254"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2.1.6. Разрабатывать гидравлические и тепловые режимы системы централизованного теплоснабжения до границ эксплуатационной ответственности между Тепло</w:t>
      </w:r>
      <w:r w:rsidRPr="001B3EBF">
        <w:rPr>
          <w:rFonts w:ascii="Times New Roman" w:hAnsi="Times New Roman" w:cs="Times New Roman"/>
          <w:iCs/>
          <w:sz w:val="22"/>
          <w:szCs w:val="22"/>
        </w:rPr>
        <w:t>снабжающей организацией</w:t>
      </w:r>
      <w:r w:rsidRPr="001B3EBF">
        <w:rPr>
          <w:rFonts w:ascii="Times New Roman" w:hAnsi="Times New Roman" w:cs="Times New Roman"/>
          <w:sz w:val="22"/>
          <w:szCs w:val="22"/>
        </w:rPr>
        <w:t xml:space="preserve"> и Потребителем, обеспечивающих нормальное функционирование систем теплопотребления Потребителя с расчетными параметрами в соответствии с техническими условиями на присоединение;</w:t>
      </w:r>
    </w:p>
    <w:p w:rsidR="001B3EBF" w:rsidRPr="001B3EBF" w:rsidRDefault="001B3EBF" w:rsidP="001B3EBF">
      <w:pPr>
        <w:spacing w:line="250"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 xml:space="preserve">2.1.7. </w:t>
      </w:r>
      <w:proofErr w:type="gramStart"/>
      <w:r w:rsidRPr="001B3EBF">
        <w:rPr>
          <w:rFonts w:ascii="Times New Roman" w:hAnsi="Times New Roman" w:cs="Times New Roman"/>
          <w:sz w:val="22"/>
          <w:szCs w:val="22"/>
        </w:rPr>
        <w:t>Обеспечивать качество сетевой воды и воды для подпитки тепловых сетей – в пределах, установленных действующими правилами технической эксплуатации сетей, и нести ответственность за отклонения от указанных показателей, если это послужило причиной повреждений или преждевременного выхода из строя тепловых сетей и систем теплопотребления абонентов; факты повреждений и преждевременного выхода из строя определяются совместной комиссией с привлечением в необходимых случаях независимых экспертов;</w:t>
      </w:r>
      <w:proofErr w:type="gramEnd"/>
    </w:p>
    <w:p w:rsidR="001B3EBF" w:rsidRPr="001B3EBF" w:rsidRDefault="001B3EBF" w:rsidP="001B3EBF">
      <w:pPr>
        <w:spacing w:line="250"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2.1.8. Участвовать в приемке в эксплуатацию устройств и сооружений, присоединяемых к тепловым сетям, а также узлов учета;</w:t>
      </w:r>
    </w:p>
    <w:p w:rsidR="001B3EBF" w:rsidRPr="001B3EBF" w:rsidRDefault="001B3EBF" w:rsidP="001B3EBF">
      <w:pPr>
        <w:spacing w:line="250"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2.1.9. Оперативно извещать Потребителя о нарушениях, вызывающих перерывы или ограничения теплоснабжения, их причинах и сроках восстановления нормального режима;</w:t>
      </w:r>
    </w:p>
    <w:p w:rsidR="001B3EBF" w:rsidRPr="001B3EBF" w:rsidRDefault="001B3EBF" w:rsidP="001B3EBF">
      <w:pPr>
        <w:spacing w:line="250"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lastRenderedPageBreak/>
        <w:t>2.1.10. Предупреждать Потребителя, органы местного самоуправления и соответствующие органы государственного надзора о прекращении (ограничении) отпуска тепловой энергии и (или) теплоносителей в порядке и случаях, предусмотренных законодательством, иными правовыми актами.</w:t>
      </w:r>
    </w:p>
    <w:p w:rsidR="001B3EBF" w:rsidRPr="001B3EBF" w:rsidRDefault="001B3EBF" w:rsidP="001B3EBF">
      <w:pPr>
        <w:widowControl/>
        <w:autoSpaceDE/>
        <w:autoSpaceDN/>
        <w:adjustRightInd/>
        <w:ind w:firstLine="600"/>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2.1.11. Взимать плату за энергию по тарифам, утвержденным в установленном законом порядке и на условиях настоящего Договора.</w:t>
      </w:r>
    </w:p>
    <w:p w:rsidR="001B3EBF" w:rsidRPr="001B3EBF" w:rsidRDefault="001B3EBF" w:rsidP="001B3EBF">
      <w:pPr>
        <w:widowControl/>
        <w:autoSpaceDE/>
        <w:autoSpaceDN/>
        <w:adjustRightInd/>
        <w:ind w:firstLine="709"/>
        <w:jc w:val="both"/>
        <w:rPr>
          <w:rFonts w:ascii="Times New Roman" w:hAnsi="Times New Roman" w:cs="Times New Roman"/>
          <w:b/>
          <w:snapToGrid w:val="0"/>
          <w:sz w:val="22"/>
          <w:szCs w:val="22"/>
          <w:u w:val="single"/>
        </w:rPr>
      </w:pPr>
      <w:r w:rsidRPr="001B3EBF">
        <w:rPr>
          <w:rFonts w:ascii="Times New Roman" w:hAnsi="Times New Roman" w:cs="Times New Roman"/>
          <w:b/>
          <w:snapToGrid w:val="0"/>
          <w:sz w:val="22"/>
          <w:szCs w:val="22"/>
          <w:u w:val="single"/>
        </w:rPr>
        <w:t>2.2. Теплоснабжающая  организация вправе:</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2.2.1. Осуществлять </w:t>
      </w:r>
      <w:proofErr w:type="gramStart"/>
      <w:r w:rsidRPr="001B3EBF">
        <w:rPr>
          <w:rFonts w:ascii="Times New Roman" w:hAnsi="Times New Roman" w:cs="Times New Roman"/>
          <w:sz w:val="22"/>
          <w:szCs w:val="22"/>
        </w:rPr>
        <w:t>контроль за</w:t>
      </w:r>
      <w:proofErr w:type="gramEnd"/>
      <w:r w:rsidRPr="001B3EBF">
        <w:rPr>
          <w:rFonts w:ascii="Times New Roman" w:hAnsi="Times New Roman" w:cs="Times New Roman"/>
          <w:sz w:val="22"/>
          <w:szCs w:val="22"/>
        </w:rPr>
        <w:t xml:space="preserve"> соблюдением Потребителем заданных режимов теплопотребления и состоянием учета тепловой энергии и теплоносителей без права вмешательства в его хозяйственную деятельность;</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2.2.2. Отключить и опломбировать самовольно присоединенную к ее тепловым сетям </w:t>
      </w:r>
      <w:proofErr w:type="spellStart"/>
      <w:r w:rsidRPr="001B3EBF">
        <w:rPr>
          <w:rFonts w:ascii="Times New Roman" w:hAnsi="Times New Roman" w:cs="Times New Roman"/>
          <w:sz w:val="22"/>
          <w:szCs w:val="22"/>
        </w:rPr>
        <w:t>теплопотребляющую</w:t>
      </w:r>
      <w:proofErr w:type="spellEnd"/>
      <w:r w:rsidRPr="001B3EBF">
        <w:rPr>
          <w:rFonts w:ascii="Times New Roman" w:hAnsi="Times New Roman" w:cs="Times New Roman"/>
          <w:sz w:val="22"/>
          <w:szCs w:val="22"/>
        </w:rPr>
        <w:t xml:space="preserve"> установку и предъявить к их владельцу претензии и санкции, установленные законодательством;</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2.2.3. </w:t>
      </w:r>
      <w:proofErr w:type="gramStart"/>
      <w:r w:rsidRPr="001B3EBF">
        <w:rPr>
          <w:rFonts w:ascii="Times New Roman" w:hAnsi="Times New Roman" w:cs="Times New Roman"/>
          <w:sz w:val="22"/>
          <w:szCs w:val="22"/>
        </w:rPr>
        <w:t xml:space="preserve">Полностью или частично прекратить подачу Потребителю теплоносителя с предупреждением в сроки, установленные Договором, в случаях неудовлетворительного состояния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и тепловых сетей, угрожающего аварией, пожаром или создающего угрозу жизни обслуживающего персонала, населения, а также присоединения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помимо приборов учета тепловой энергии и теплоносителя или нарушения схем учета;</w:t>
      </w:r>
      <w:proofErr w:type="gramEnd"/>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2.2.4. По согласованию с Потребителем прекращать подачу ему теплоносителя с целью проведения неплановых ремонтов оборудования и сетей, а также для подключения новых потребителей;</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2.2.5. Предупредив Потребителя не менее чем за сутки, ограничить ему подачу тепловой энергии путем сокращения расхода теплоносителя в случае увеличения присоединенной нагрузки (расхода теплоносителя);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2.2.6. Отключить Потребителя с последующим сообщением ему о причинах и продолжительности отключения при аварийных ситуациях;</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2.2.7. Требовать в соответствии с Договором сокращения расходов сетевой воды до установленных пределов, а при невыполнении этого требования ввести принудительное ограничение до расхода, указанного в Договоре;</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2.2.8. Разрешать Потребителя увеличивать максимальный часовой расход теплоносителя и расчетную тепловую нагрузку (мощность), если техническими условиями на присоединение, выданными Теплоснабжающей организацией, были оговорены соответствующие величины тепловых нагрузок и расходов теплоносителя;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2.2.9. Не производить подачу теплоносителя при отсутствии акта готовности системы теплопотребления и тепловой сети.</w:t>
      </w:r>
    </w:p>
    <w:p w:rsidR="001B3EBF" w:rsidRPr="001B3EBF" w:rsidRDefault="001B3EBF" w:rsidP="001B3EBF">
      <w:pPr>
        <w:shd w:val="clear" w:color="auto" w:fill="FFFFFF"/>
        <w:ind w:right="2"/>
        <w:jc w:val="center"/>
        <w:rPr>
          <w:rFonts w:ascii="Times New Roman" w:hAnsi="Times New Roman" w:cs="Times New Roman"/>
          <w:b/>
          <w:bCs/>
          <w:iCs/>
          <w:sz w:val="22"/>
          <w:szCs w:val="22"/>
        </w:rPr>
      </w:pPr>
    </w:p>
    <w:p w:rsidR="001B3EBF" w:rsidRPr="001B3EBF" w:rsidRDefault="001B3EBF" w:rsidP="001B3EBF">
      <w:pPr>
        <w:shd w:val="clear" w:color="auto" w:fill="FFFFFF"/>
        <w:ind w:right="2"/>
        <w:jc w:val="center"/>
        <w:rPr>
          <w:rFonts w:ascii="Times New Roman" w:hAnsi="Times New Roman" w:cs="Times New Roman"/>
          <w:b/>
          <w:bCs/>
          <w:iCs/>
          <w:sz w:val="22"/>
          <w:szCs w:val="22"/>
        </w:rPr>
      </w:pPr>
      <w:r w:rsidRPr="001B3EBF">
        <w:rPr>
          <w:rFonts w:ascii="Times New Roman" w:hAnsi="Times New Roman" w:cs="Times New Roman"/>
          <w:b/>
          <w:bCs/>
          <w:iCs/>
          <w:sz w:val="22"/>
          <w:szCs w:val="22"/>
        </w:rPr>
        <w:t>3.</w:t>
      </w:r>
      <w:r w:rsidRPr="001B3EBF">
        <w:rPr>
          <w:rFonts w:ascii="Times New Roman" w:hAnsi="Times New Roman" w:cs="Times New Roman"/>
          <w:b/>
          <w:bCs/>
          <w:iCs/>
          <w:sz w:val="22"/>
          <w:szCs w:val="22"/>
          <w:lang w:val="en-US"/>
        </w:rPr>
        <w:t> </w:t>
      </w:r>
      <w:r w:rsidRPr="001B3EBF">
        <w:rPr>
          <w:rFonts w:ascii="Times New Roman" w:hAnsi="Times New Roman" w:cs="Times New Roman"/>
          <w:b/>
          <w:bCs/>
          <w:iCs/>
          <w:sz w:val="22"/>
          <w:szCs w:val="22"/>
        </w:rPr>
        <w:t>ОБЯЗАННОСТИ И ПРАВА ПОТРЕБИТЕЛЯ</w:t>
      </w:r>
    </w:p>
    <w:p w:rsidR="001B3EBF" w:rsidRPr="001B3EBF" w:rsidRDefault="001B3EBF" w:rsidP="001B3EBF">
      <w:pPr>
        <w:shd w:val="clear" w:color="auto" w:fill="FFFFFF"/>
        <w:spacing w:before="206"/>
        <w:ind w:right="2" w:firstLine="708"/>
        <w:rPr>
          <w:rFonts w:ascii="Times New Roman" w:hAnsi="Times New Roman" w:cs="Times New Roman"/>
          <w:b/>
          <w:bCs/>
          <w:iCs/>
          <w:sz w:val="22"/>
          <w:szCs w:val="22"/>
        </w:rPr>
      </w:pPr>
      <w:r w:rsidRPr="001B3EBF">
        <w:rPr>
          <w:rFonts w:ascii="Times New Roman" w:hAnsi="Times New Roman" w:cs="Times New Roman"/>
          <w:b/>
          <w:bCs/>
          <w:iCs/>
          <w:sz w:val="22"/>
          <w:szCs w:val="22"/>
        </w:rPr>
        <w:t>3.1.</w:t>
      </w:r>
      <w:r w:rsidRPr="001B3EBF">
        <w:rPr>
          <w:rFonts w:ascii="Times New Roman" w:hAnsi="Times New Roman" w:cs="Times New Roman"/>
          <w:b/>
          <w:bCs/>
          <w:iCs/>
          <w:sz w:val="22"/>
          <w:szCs w:val="22"/>
          <w:lang w:val="en-US"/>
        </w:rPr>
        <w:t> </w:t>
      </w:r>
      <w:r w:rsidRPr="001B3EBF">
        <w:rPr>
          <w:rFonts w:ascii="Times New Roman" w:hAnsi="Times New Roman" w:cs="Times New Roman"/>
          <w:b/>
          <w:bCs/>
          <w:iCs/>
          <w:sz w:val="22"/>
          <w:szCs w:val="22"/>
          <w:u w:val="single"/>
        </w:rPr>
        <w:t>Обязанности Потребителя: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3.1.1. Своевременное заключение Договора с Теплоснабжающей организацией на отпуск (получение) тепловой энергии и (или), теплоносителей; обеспечение выполнения условий Теплоснабжающей организации и требований нормативно-технических документов; обеспечение эксплуатации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и тепловых сетей в соответствии с требованиями нормативно-технических документов;</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3.1.2. </w:t>
      </w:r>
      <w:r w:rsidRPr="001B3EBF">
        <w:rPr>
          <w:rFonts w:ascii="Times New Roman" w:hAnsi="Times New Roman" w:cs="Times New Roman"/>
          <w:iCs/>
          <w:sz w:val="22"/>
          <w:szCs w:val="22"/>
        </w:rPr>
        <w:t>Своевременная оплата потребленной энергии,  в соответствии с Договором.</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3.1.3. Осуществление согласованных с Теплоснабжающей организацией мер по предотвращению повреждений тепловых сетей и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выполнение согласованных с Теплоснабжающей организацией мер по устранению недостатков в устройстве и эксплуатации системы теплопотребления, приборов учета тепловой энергии и теплоносителей, а также в рациональном использовании тепловой энергии;</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3.1.4. Обеспечение сохранности тепловых сетей, их сооружений и устройств в соответствии с требованиями нормативно-технических документов, недопущение несанкционированных действий в охранных зонах тепловых сетей, выполнение требований Теплоснабжающей организации, в ведении которой находятся тепловые сети, направленных на обеспечение их сохранности и предотвращение угрозы безопасности людей;</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3.1.5. Обеспечение учета тепловой энергии и теплоносителей; оперативное сообщение Теплоснабжающей организации обо всех нарушениях и неисправностях в работе расчетных </w:t>
      </w:r>
      <w:r w:rsidRPr="001B3EBF">
        <w:rPr>
          <w:rFonts w:ascii="Times New Roman" w:hAnsi="Times New Roman" w:cs="Times New Roman"/>
          <w:sz w:val="22"/>
          <w:szCs w:val="22"/>
        </w:rPr>
        <w:lastRenderedPageBreak/>
        <w:t>(коммерческих) приборов учета тепловой энергии и теплоносителей;</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3.1.6. Ежемесячное представление Теплоснабжающей организации данных о расходе тепловой энергии и теплоносителей до 25-го числа отчетного месяца письменно в адрес Теплоснабжающей организации, либо факсимильным сообщением по тел. 90-15-95 с указанием Ф.И.О. и должности передающего;</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3.1.7. Соблюдение установленных Договором режимов теплопотребления (максимальные часовые и среднесуточные тепловые нагрузки и расходы теплоносителей, температуры обратной сетевой воды, возвращение конденсата соответствующего качества и количества); выполнение оперативных указаний Теплоснабжающей организации по режиму теплопотребления;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3.1.8. Создание условий для возможного снижения расхода тепловой энергии и теплоносителя для всех систем отопления и вентиляции в ночное, а также в нерабочее время, праздничные и выходные дни до согласованного с Теплоснабжающей организацией уровня;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3.1.9. Присоединение по разрешению Теплоснабжающей организации, к своим тепловым сетям других потребителей (</w:t>
      </w:r>
      <w:proofErr w:type="spellStart"/>
      <w:r w:rsidRPr="001B3EBF">
        <w:rPr>
          <w:rFonts w:ascii="Times New Roman" w:hAnsi="Times New Roman" w:cs="Times New Roman"/>
          <w:sz w:val="22"/>
          <w:szCs w:val="22"/>
        </w:rPr>
        <w:t>субабонентов</w:t>
      </w:r>
      <w:proofErr w:type="spellEnd"/>
      <w:r w:rsidRPr="001B3EBF">
        <w:rPr>
          <w:rFonts w:ascii="Times New Roman" w:hAnsi="Times New Roman" w:cs="Times New Roman"/>
          <w:sz w:val="22"/>
          <w:szCs w:val="22"/>
        </w:rPr>
        <w:t>), если таковые были предусмотрены техническими условиями, выданными Теплоснабжающей организацией, и обеспечение условий их теплоснабжения в соответствии с заключенными Договорами;</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3.1.10. Недопущение утечки и разбора сетевой воды, не предусмотренных Договором; немедленное сообщение Теплоснабжающей организации об авариях и иных нарушениях при пользовании системой теплоснабжения;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3.1.11. Извещение Теплоснабжающей организации: </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об отключении и ремонте тепловых сетей и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при их повреждении с указанием причин и времени отключения; при аварийном прекращении циркуляции сетевой воды в системе теплоснабжения при нулевой или отрицательной температуре наружного воздуха по согласованию с Теплоснабжающей организацией дренирование сетевой воды из систем теплопотребления для предотвращения ее замерзания; включение отремонтированных систем теплопотребления или их отдельных частей после планового (летнего) ремонта, а также новых объектов только с разрешения Теплоснабжающей организации при наличии акта готовности или акта приемки комиссией;</w:t>
      </w:r>
    </w:p>
    <w:p w:rsidR="001B3EBF" w:rsidRPr="001B3EBF" w:rsidRDefault="001B3EBF" w:rsidP="001B3EBF">
      <w:pPr>
        <w:spacing w:line="250" w:lineRule="exact"/>
        <w:ind w:left="20" w:firstLine="580"/>
        <w:jc w:val="both"/>
        <w:rPr>
          <w:rFonts w:ascii="Times New Roman" w:hAnsi="Times New Roman" w:cs="Times New Roman"/>
          <w:sz w:val="22"/>
          <w:szCs w:val="22"/>
        </w:rPr>
      </w:pPr>
      <w:r w:rsidRPr="001B3EBF">
        <w:rPr>
          <w:rFonts w:ascii="Times New Roman" w:hAnsi="Times New Roman" w:cs="Times New Roman"/>
          <w:sz w:val="22"/>
          <w:szCs w:val="22"/>
        </w:rPr>
        <w:t>3.1.12. Выполнение в согласованные с Теплоснабжающей организацией сроки мероприятий по подготовке системы теплопотребления и тепловой сети к устойчивой работе в отопительный период и до его начала представление Теплоснабжающей организации соответствующих актов готовности;</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3.1.13. Принятие мер к недопущению затопления полуподвальных и подвальных помещений, а также к уплотнению мест прохода трубопроводов через фундаменты и стены для исключения попадания воды в эти помещения по каналам при повреждении тепловой сети;</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3.1.14. Беспрепятственный пропуск в рабочее время суток должностных лиц Теплоснабжающей организации по их служебным документам для </w:t>
      </w:r>
      <w:proofErr w:type="gramStart"/>
      <w:r w:rsidRPr="001B3EBF">
        <w:rPr>
          <w:rFonts w:ascii="Times New Roman" w:hAnsi="Times New Roman" w:cs="Times New Roman"/>
          <w:sz w:val="22"/>
          <w:szCs w:val="22"/>
        </w:rPr>
        <w:t>контроля за</w:t>
      </w:r>
      <w:proofErr w:type="gramEnd"/>
      <w:r w:rsidRPr="001B3EBF">
        <w:rPr>
          <w:rFonts w:ascii="Times New Roman" w:hAnsi="Times New Roman" w:cs="Times New Roman"/>
          <w:sz w:val="22"/>
          <w:szCs w:val="22"/>
        </w:rPr>
        <w:t xml:space="preserve"> режимом теплопотребления, техническим состоянием и эксплуатацией систем теплопотребления; допуск на территорию предприятия персонала Теплоснабжающей организации для производства предварительно согласованных плановых работ по ремонту тепловых сетей, а также аварийных работ;</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3.1.15. Своевременная оплата Теплоснабжающей организации за полученную тепловую энергию и (или) теплоносители;</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3.1.16. Своевременное уведомление Теплоснабжающей организации в случае передачи присоединенных устройств и сооружений другому собственнику, а также при изменении Потребителем реквизитов, организационно-правовой формы.</w:t>
      </w:r>
    </w:p>
    <w:p w:rsidR="001B3EBF" w:rsidRPr="001B3EBF" w:rsidRDefault="001B3EBF" w:rsidP="001B3EBF">
      <w:pPr>
        <w:widowControl/>
        <w:autoSpaceDE/>
        <w:autoSpaceDN/>
        <w:adjustRightInd/>
        <w:ind w:firstLine="543"/>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3.1.17. Установка и (или) получение допуска в эксплуатацию приборов учета тепловой энергии, к максимально приближенной границе эксплуатационной ответственности, определенной в </w:t>
      </w:r>
      <w:r w:rsidRPr="001B3EBF">
        <w:rPr>
          <w:rFonts w:ascii="Times New Roman" w:hAnsi="Times New Roman" w:cs="Times New Roman"/>
          <w:b/>
          <w:snapToGrid w:val="0"/>
          <w:sz w:val="22"/>
          <w:szCs w:val="22"/>
        </w:rPr>
        <w:t>Приложении №3</w:t>
      </w:r>
      <w:r w:rsidRPr="001B3EBF">
        <w:rPr>
          <w:rFonts w:ascii="Times New Roman" w:hAnsi="Times New Roman" w:cs="Times New Roman"/>
          <w:snapToGrid w:val="0"/>
          <w:sz w:val="22"/>
          <w:szCs w:val="22"/>
        </w:rPr>
        <w:t xml:space="preserve"> настоящего Договора.</w:t>
      </w:r>
    </w:p>
    <w:p w:rsidR="001B3EBF" w:rsidRPr="001B3EBF" w:rsidRDefault="001B3EBF" w:rsidP="001B3EBF">
      <w:pPr>
        <w:widowControl/>
        <w:autoSpaceDE/>
        <w:autoSpaceDN/>
        <w:adjustRightInd/>
        <w:ind w:firstLine="543"/>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Диаметр прибора учета и место его установки согласовывается с Теплоснабжающей организацией. Приборы учета приобретаются Потребителем за свой счет и находятся в его хозяйственном ведении и обслуживании. Документом, подтверждающим факт установки и (или) допуска прибора учета в эксплуатацию, является Акт допуска прибора учета, подписанный уполномоченным представителем Теплоснабжающей организации.</w:t>
      </w:r>
    </w:p>
    <w:p w:rsidR="001B3EBF" w:rsidRPr="001B3EBF" w:rsidRDefault="001B3EBF" w:rsidP="001B3EBF">
      <w:pPr>
        <w:shd w:val="clear" w:color="auto" w:fill="FFFFFF"/>
        <w:spacing w:line="245" w:lineRule="exact"/>
        <w:ind w:right="2" w:firstLine="708"/>
        <w:jc w:val="both"/>
        <w:rPr>
          <w:rFonts w:ascii="Times New Roman" w:hAnsi="Times New Roman" w:cs="Times New Roman"/>
          <w:sz w:val="22"/>
          <w:szCs w:val="22"/>
        </w:rPr>
      </w:pPr>
      <w:r w:rsidRPr="001B3EBF">
        <w:rPr>
          <w:rFonts w:ascii="Times New Roman" w:hAnsi="Times New Roman"/>
          <w:sz w:val="22"/>
          <w:szCs w:val="22"/>
        </w:rPr>
        <w:t>Потребитель обеспечивает содержание узла учета, сохранность его оборудования, целостность пломб на средствах измерений и другой запорной арматуры, н</w:t>
      </w:r>
      <w:r w:rsidRPr="001B3EBF">
        <w:rPr>
          <w:rFonts w:ascii="Times New Roman" w:hAnsi="Times New Roman" w:cs="Times New Roman"/>
          <w:iCs/>
          <w:sz w:val="22"/>
          <w:szCs w:val="22"/>
        </w:rPr>
        <w:t>емедленно извещает Теплоснабжающую организацию о повреждении приборов учета и в случае возникновении сомнений в правильности их показаний.</w:t>
      </w:r>
    </w:p>
    <w:p w:rsidR="001B3EBF" w:rsidRPr="001B3EBF" w:rsidRDefault="001B3EBF" w:rsidP="001B3EBF">
      <w:pPr>
        <w:shd w:val="clear" w:color="auto" w:fill="FFFFFF"/>
        <w:spacing w:line="245" w:lineRule="exact"/>
        <w:ind w:right="2" w:firstLine="708"/>
        <w:jc w:val="both"/>
        <w:rPr>
          <w:rFonts w:ascii="Times New Roman" w:hAnsi="Times New Roman" w:cs="Times New Roman"/>
          <w:sz w:val="22"/>
          <w:szCs w:val="22"/>
        </w:rPr>
      </w:pPr>
      <w:r w:rsidRPr="001B3EBF">
        <w:rPr>
          <w:rFonts w:ascii="Times New Roman" w:hAnsi="Times New Roman" w:cs="Times New Roman"/>
          <w:iCs/>
          <w:sz w:val="22"/>
          <w:szCs w:val="22"/>
        </w:rPr>
        <w:lastRenderedPageBreak/>
        <w:t>3.1.18.</w:t>
      </w:r>
      <w:r w:rsidRPr="001B3EBF">
        <w:rPr>
          <w:rFonts w:ascii="Times New Roman" w:hAnsi="Times New Roman" w:cs="Times New Roman"/>
          <w:iCs/>
          <w:sz w:val="22"/>
          <w:szCs w:val="22"/>
          <w:lang w:val="en-US"/>
        </w:rPr>
        <w:t> </w:t>
      </w:r>
      <w:r w:rsidRPr="001B3EBF">
        <w:rPr>
          <w:rFonts w:ascii="Times New Roman" w:hAnsi="Times New Roman" w:cs="Times New Roman"/>
          <w:iCs/>
          <w:sz w:val="22"/>
          <w:szCs w:val="22"/>
        </w:rPr>
        <w:t xml:space="preserve">Продолжительность отопительного сезона устанавливается согласно температуре </w:t>
      </w:r>
      <w:proofErr w:type="spellStart"/>
      <w:r w:rsidRPr="001B3EBF">
        <w:rPr>
          <w:rFonts w:ascii="Times New Roman" w:hAnsi="Times New Roman" w:cs="Times New Roman"/>
          <w:iCs/>
          <w:sz w:val="22"/>
          <w:szCs w:val="22"/>
        </w:rPr>
        <w:t>н.в</w:t>
      </w:r>
      <w:proofErr w:type="spellEnd"/>
      <w:r w:rsidRPr="001B3EBF">
        <w:rPr>
          <w:rFonts w:ascii="Times New Roman" w:hAnsi="Times New Roman" w:cs="Times New Roman"/>
          <w:iCs/>
          <w:sz w:val="22"/>
          <w:szCs w:val="22"/>
        </w:rPr>
        <w:t>. = +8 С. Включение в начале отопительного сезона (актом готовности), отключение в конце отопительного сезона или любое другое отключение системы теплопотребления Потребитель и Теплоснабжающая организация подтверждают подписанием двухстороннего акта.</w:t>
      </w:r>
    </w:p>
    <w:p w:rsidR="001B3EBF" w:rsidRPr="001B3EBF" w:rsidRDefault="001B3EBF" w:rsidP="001B3EBF">
      <w:pPr>
        <w:shd w:val="clear" w:color="auto" w:fill="FFFFFF"/>
        <w:spacing w:line="245" w:lineRule="exact"/>
        <w:ind w:right="2" w:firstLine="708"/>
        <w:jc w:val="both"/>
        <w:rPr>
          <w:rFonts w:ascii="Times New Roman" w:hAnsi="Times New Roman" w:cs="Times New Roman"/>
          <w:sz w:val="22"/>
          <w:szCs w:val="22"/>
        </w:rPr>
      </w:pPr>
      <w:r w:rsidRPr="001B3EBF">
        <w:rPr>
          <w:rFonts w:ascii="Times New Roman" w:hAnsi="Times New Roman" w:cs="Times New Roman"/>
          <w:iCs/>
          <w:spacing w:val="-1"/>
          <w:sz w:val="22"/>
          <w:szCs w:val="22"/>
        </w:rPr>
        <w:t xml:space="preserve">Основанием для включения системы является оформленный акт готовности и разрешение на </w:t>
      </w:r>
      <w:r w:rsidRPr="001B3EBF">
        <w:rPr>
          <w:rFonts w:ascii="Times New Roman" w:hAnsi="Times New Roman" w:cs="Times New Roman"/>
          <w:iCs/>
          <w:sz w:val="22"/>
          <w:szCs w:val="22"/>
        </w:rPr>
        <w:t>включение Теплоснабжающей организации.</w:t>
      </w:r>
    </w:p>
    <w:p w:rsidR="001B3EBF" w:rsidRPr="001B3EBF" w:rsidRDefault="001B3EBF" w:rsidP="001B3EBF">
      <w:pPr>
        <w:shd w:val="clear" w:color="auto" w:fill="FFFFFF"/>
        <w:spacing w:before="5" w:line="245" w:lineRule="exact"/>
        <w:ind w:right="2" w:firstLine="708"/>
        <w:jc w:val="both"/>
        <w:rPr>
          <w:rFonts w:ascii="Times New Roman" w:hAnsi="Times New Roman" w:cs="Times New Roman"/>
          <w:sz w:val="22"/>
          <w:szCs w:val="22"/>
        </w:rPr>
      </w:pPr>
      <w:r w:rsidRPr="001B3EBF">
        <w:rPr>
          <w:rFonts w:ascii="Times New Roman" w:hAnsi="Times New Roman" w:cs="Times New Roman"/>
          <w:iCs/>
          <w:spacing w:val="-1"/>
          <w:sz w:val="22"/>
          <w:szCs w:val="22"/>
        </w:rPr>
        <w:t>Включение без оформления акта готовности и полученного разрешения считается самовольным.</w:t>
      </w:r>
    </w:p>
    <w:p w:rsidR="001B3EBF" w:rsidRPr="001B3EBF" w:rsidRDefault="001B3EBF" w:rsidP="001B3EBF">
      <w:pPr>
        <w:shd w:val="clear" w:color="auto" w:fill="FFFFFF"/>
        <w:spacing w:before="38" w:line="250" w:lineRule="exact"/>
        <w:ind w:left="10" w:right="2" w:firstLine="699"/>
        <w:rPr>
          <w:rFonts w:ascii="Times New Roman" w:hAnsi="Times New Roman" w:cs="Times New Roman"/>
          <w:b/>
          <w:bCs/>
          <w:iCs/>
          <w:sz w:val="22"/>
          <w:szCs w:val="22"/>
          <w:u w:val="single"/>
        </w:rPr>
      </w:pPr>
      <w:r w:rsidRPr="001B3EBF">
        <w:rPr>
          <w:rFonts w:ascii="Times New Roman" w:hAnsi="Times New Roman" w:cs="Times New Roman"/>
          <w:b/>
          <w:bCs/>
          <w:iCs/>
          <w:sz w:val="22"/>
          <w:szCs w:val="22"/>
          <w:u w:val="single"/>
        </w:rPr>
        <w:t>3.2.</w:t>
      </w:r>
      <w:r w:rsidRPr="001B3EBF">
        <w:rPr>
          <w:rFonts w:ascii="Times New Roman" w:hAnsi="Times New Roman" w:cs="Times New Roman"/>
          <w:b/>
          <w:bCs/>
          <w:iCs/>
          <w:sz w:val="22"/>
          <w:szCs w:val="22"/>
          <w:u w:val="single"/>
          <w:lang w:val="en-US"/>
        </w:rPr>
        <w:t> </w:t>
      </w:r>
      <w:r w:rsidRPr="001B3EBF">
        <w:rPr>
          <w:rFonts w:ascii="Times New Roman" w:hAnsi="Times New Roman" w:cs="Times New Roman"/>
          <w:b/>
          <w:bCs/>
          <w:iCs/>
          <w:sz w:val="22"/>
          <w:szCs w:val="22"/>
          <w:u w:val="single"/>
        </w:rPr>
        <w:t>Потребитель вправе:</w:t>
      </w:r>
    </w:p>
    <w:p w:rsidR="001B3EBF" w:rsidRPr="001B3EBF" w:rsidRDefault="001B3EBF" w:rsidP="001B3EBF">
      <w:pPr>
        <w:shd w:val="clear" w:color="auto" w:fill="FFFFFF"/>
        <w:spacing w:line="245" w:lineRule="exact"/>
        <w:ind w:right="2" w:firstLine="708"/>
        <w:jc w:val="both"/>
        <w:rPr>
          <w:rFonts w:ascii="Times New Roman" w:hAnsi="Times New Roman" w:cs="Times New Roman"/>
          <w:iCs/>
          <w:sz w:val="22"/>
          <w:szCs w:val="22"/>
        </w:rPr>
      </w:pPr>
      <w:r w:rsidRPr="001B3EBF">
        <w:rPr>
          <w:rFonts w:ascii="Times New Roman" w:hAnsi="Times New Roman" w:cs="Times New Roman"/>
          <w:iCs/>
          <w:sz w:val="22"/>
          <w:szCs w:val="22"/>
        </w:rPr>
        <w:t>3.2.1. Пользоваться системами коммунального теплоснабжения в соответствии с условиями Договора; получать информацию от Теплоснабжающей организации о качестве теплоносителей и контролировать его;</w:t>
      </w:r>
    </w:p>
    <w:p w:rsidR="001B3EBF" w:rsidRPr="001B3EBF" w:rsidRDefault="001B3EBF" w:rsidP="001B3EBF">
      <w:pPr>
        <w:shd w:val="clear" w:color="auto" w:fill="FFFFFF"/>
        <w:spacing w:line="245" w:lineRule="exact"/>
        <w:ind w:right="2" w:firstLine="708"/>
        <w:jc w:val="both"/>
        <w:rPr>
          <w:rFonts w:ascii="Times New Roman" w:hAnsi="Times New Roman" w:cs="Times New Roman"/>
          <w:iCs/>
          <w:sz w:val="22"/>
          <w:szCs w:val="22"/>
        </w:rPr>
      </w:pPr>
      <w:r w:rsidRPr="001B3EBF">
        <w:rPr>
          <w:rFonts w:ascii="Times New Roman" w:hAnsi="Times New Roman" w:cs="Times New Roman"/>
          <w:iCs/>
          <w:sz w:val="22"/>
          <w:szCs w:val="22"/>
        </w:rPr>
        <w:t xml:space="preserve">3.2.2. Получить технические условия на присоединение к системе коммунального теплоснабжения или увеличения тепловой нагрузки </w:t>
      </w:r>
      <w:proofErr w:type="spellStart"/>
      <w:r w:rsidRPr="001B3EBF">
        <w:rPr>
          <w:rFonts w:ascii="Times New Roman" w:hAnsi="Times New Roman" w:cs="Times New Roman"/>
          <w:iCs/>
          <w:sz w:val="22"/>
          <w:szCs w:val="22"/>
        </w:rPr>
        <w:t>теплопотребляющих</w:t>
      </w:r>
      <w:proofErr w:type="spellEnd"/>
      <w:r w:rsidRPr="001B3EBF">
        <w:rPr>
          <w:rFonts w:ascii="Times New Roman" w:hAnsi="Times New Roman" w:cs="Times New Roman"/>
          <w:iCs/>
          <w:sz w:val="22"/>
          <w:szCs w:val="22"/>
        </w:rPr>
        <w:t xml:space="preserve"> установок;</w:t>
      </w:r>
    </w:p>
    <w:p w:rsidR="001B3EBF" w:rsidRPr="001B3EBF" w:rsidRDefault="001B3EBF" w:rsidP="001B3EBF">
      <w:pPr>
        <w:shd w:val="clear" w:color="auto" w:fill="FFFFFF"/>
        <w:spacing w:line="245" w:lineRule="exact"/>
        <w:ind w:right="2" w:firstLine="708"/>
        <w:jc w:val="both"/>
        <w:rPr>
          <w:rFonts w:ascii="Times New Roman" w:hAnsi="Times New Roman" w:cs="Times New Roman"/>
          <w:iCs/>
          <w:sz w:val="22"/>
          <w:szCs w:val="22"/>
        </w:rPr>
      </w:pPr>
      <w:r w:rsidRPr="001B3EBF">
        <w:rPr>
          <w:rFonts w:ascii="Times New Roman" w:hAnsi="Times New Roman" w:cs="Times New Roman"/>
          <w:iCs/>
          <w:sz w:val="22"/>
          <w:szCs w:val="22"/>
        </w:rPr>
        <w:t>3.2.3. Предлагать изменение договорных величин тепловой нагрузки (мощности), максимальных часовых расходов теплоносителей, потребления тепловой энергии и теплоносителей на условиях и в сроки, установленные Договором;</w:t>
      </w:r>
    </w:p>
    <w:p w:rsidR="001B3EBF" w:rsidRPr="001B3EBF" w:rsidRDefault="001B3EBF" w:rsidP="001B3EBF">
      <w:pPr>
        <w:shd w:val="clear" w:color="auto" w:fill="FFFFFF"/>
        <w:spacing w:line="245" w:lineRule="exact"/>
        <w:ind w:right="2" w:firstLine="708"/>
        <w:jc w:val="both"/>
        <w:rPr>
          <w:rFonts w:ascii="Times New Roman" w:hAnsi="Times New Roman" w:cs="Times New Roman"/>
          <w:iCs/>
          <w:sz w:val="22"/>
          <w:szCs w:val="22"/>
        </w:rPr>
      </w:pPr>
      <w:r w:rsidRPr="001B3EBF">
        <w:rPr>
          <w:rFonts w:ascii="Times New Roman" w:hAnsi="Times New Roman" w:cs="Times New Roman"/>
          <w:iCs/>
          <w:sz w:val="22"/>
          <w:szCs w:val="22"/>
        </w:rPr>
        <w:t>3.2.4. Требовать проверки расчетных (коммерческих) приборов учета тепловой энергии и теплоносителей, принадлежащих Теплоснабжающей организации, и замены при обнаружении их неисправности.</w:t>
      </w:r>
    </w:p>
    <w:p w:rsidR="001B3EBF" w:rsidRPr="001B3EBF" w:rsidRDefault="001B3EBF" w:rsidP="001B3EBF">
      <w:pPr>
        <w:shd w:val="clear" w:color="auto" w:fill="FFFFFF"/>
        <w:spacing w:line="245" w:lineRule="exact"/>
        <w:ind w:right="2" w:firstLine="708"/>
        <w:jc w:val="both"/>
        <w:rPr>
          <w:rFonts w:ascii="Times New Roman" w:hAnsi="Times New Roman" w:cs="Times New Roman"/>
          <w:iCs/>
          <w:sz w:val="22"/>
          <w:szCs w:val="22"/>
        </w:rPr>
      </w:pPr>
      <w:r w:rsidRPr="001B3EBF">
        <w:rPr>
          <w:rFonts w:ascii="Times New Roman" w:hAnsi="Times New Roman" w:cs="Times New Roman"/>
          <w:iCs/>
          <w:sz w:val="22"/>
          <w:szCs w:val="22"/>
        </w:rPr>
        <w:t>3.2.5. На бесперебойное и качественное оказание услуг.</w:t>
      </w:r>
    </w:p>
    <w:p w:rsidR="001B3EBF" w:rsidRPr="001B3EBF" w:rsidRDefault="001B3EBF" w:rsidP="001B3EBF">
      <w:pPr>
        <w:shd w:val="clear" w:color="auto" w:fill="FFFFFF"/>
        <w:spacing w:before="38" w:line="250" w:lineRule="exact"/>
        <w:ind w:left="10" w:right="2" w:firstLine="699"/>
        <w:rPr>
          <w:rFonts w:ascii="Times New Roman" w:hAnsi="Times New Roman" w:cs="Times New Roman"/>
          <w:b/>
          <w:bCs/>
          <w:iCs/>
          <w:sz w:val="22"/>
          <w:szCs w:val="22"/>
        </w:rPr>
      </w:pPr>
    </w:p>
    <w:p w:rsidR="001B3EBF" w:rsidRPr="001B3EBF" w:rsidRDefault="001B3EBF" w:rsidP="001B3EBF">
      <w:pPr>
        <w:widowControl/>
        <w:autoSpaceDE/>
        <w:autoSpaceDN/>
        <w:adjustRightInd/>
        <w:jc w:val="center"/>
        <w:rPr>
          <w:rFonts w:ascii="Times New Roman" w:hAnsi="Times New Roman" w:cs="Times New Roman"/>
          <w:b/>
          <w:snapToGrid w:val="0"/>
          <w:sz w:val="22"/>
          <w:szCs w:val="22"/>
        </w:rPr>
      </w:pPr>
      <w:r w:rsidRPr="001B3EBF">
        <w:rPr>
          <w:rFonts w:ascii="Times New Roman" w:hAnsi="Times New Roman" w:cs="Times New Roman"/>
          <w:b/>
          <w:snapToGrid w:val="0"/>
          <w:sz w:val="22"/>
          <w:szCs w:val="22"/>
        </w:rPr>
        <w:t>4.</w:t>
      </w:r>
      <w:r w:rsidRPr="001B3EBF">
        <w:rPr>
          <w:rFonts w:ascii="Times New Roman" w:hAnsi="Times New Roman" w:cs="Times New Roman"/>
          <w:b/>
          <w:snapToGrid w:val="0"/>
          <w:sz w:val="22"/>
          <w:szCs w:val="22"/>
          <w:lang w:val="en-US"/>
        </w:rPr>
        <w:t> </w:t>
      </w:r>
      <w:r w:rsidRPr="001B3EBF">
        <w:rPr>
          <w:rFonts w:ascii="Times New Roman" w:hAnsi="Times New Roman" w:cs="Times New Roman"/>
          <w:b/>
          <w:snapToGrid w:val="0"/>
          <w:sz w:val="22"/>
          <w:szCs w:val="22"/>
        </w:rPr>
        <w:t>ЦЕНА ДОГОВОРА И ПОРЯДОК РАСЧЕТОВ</w:t>
      </w:r>
    </w:p>
    <w:p w:rsidR="001B3EBF" w:rsidRPr="001B3EBF" w:rsidRDefault="001B3EBF" w:rsidP="001B3EBF">
      <w:pPr>
        <w:widowControl/>
        <w:autoSpaceDE/>
        <w:autoSpaceDN/>
        <w:adjustRightInd/>
        <w:jc w:val="center"/>
        <w:rPr>
          <w:rFonts w:ascii="Times New Roman" w:hAnsi="Times New Roman" w:cs="Times New Roman"/>
          <w:b/>
          <w:snapToGrid w:val="0"/>
          <w:sz w:val="22"/>
          <w:szCs w:val="22"/>
        </w:rPr>
      </w:pP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4.1.</w:t>
      </w:r>
      <w:r w:rsidRPr="001B3EBF">
        <w:rPr>
          <w:rFonts w:ascii="Times New Roman" w:hAnsi="Times New Roman" w:cs="Times New Roman"/>
          <w:snapToGrid w:val="0"/>
          <w:sz w:val="22"/>
          <w:szCs w:val="22"/>
          <w:lang w:val="en-US"/>
        </w:rPr>
        <w:t> </w:t>
      </w:r>
      <w:r w:rsidRPr="001B3EBF">
        <w:rPr>
          <w:rFonts w:ascii="Times New Roman" w:hAnsi="Times New Roman" w:cs="Times New Roman"/>
          <w:snapToGrid w:val="0"/>
          <w:sz w:val="22"/>
          <w:szCs w:val="22"/>
        </w:rPr>
        <w:t xml:space="preserve">Цена Договора составляет </w:t>
      </w:r>
      <w:r w:rsidRPr="001B3EBF">
        <w:rPr>
          <w:rFonts w:ascii="Times New Roman" w:hAnsi="Times New Roman" w:cs="Times New Roman"/>
          <w:b/>
          <w:snapToGrid w:val="0"/>
          <w:sz w:val="22"/>
          <w:szCs w:val="22"/>
          <w:highlight w:val="yellow"/>
        </w:rPr>
        <w:t>______________ (______________________________________рублей ____копейки)</w:t>
      </w:r>
      <w:r w:rsidRPr="001B3EBF">
        <w:rPr>
          <w:rFonts w:ascii="Times New Roman" w:hAnsi="Times New Roman" w:cs="Times New Roman"/>
          <w:b/>
          <w:snapToGrid w:val="0"/>
          <w:sz w:val="22"/>
          <w:szCs w:val="22"/>
        </w:rPr>
        <w:t>, НДС не предусмотрен.</w:t>
      </w:r>
      <w:r w:rsidRPr="001B3EBF">
        <w:rPr>
          <w:rFonts w:ascii="Times New Roman" w:hAnsi="Times New Roman" w:cs="Times New Roman"/>
          <w:snapToGrid w:val="0"/>
          <w:sz w:val="22"/>
          <w:szCs w:val="22"/>
        </w:rPr>
        <w:t xml:space="preserve"> Теплоснабжающая организация получает ту часть цены Договора, на которую фактически передана энергия, учтенная показаниями приборов учета, </w:t>
      </w:r>
      <w:proofErr w:type="gramStart"/>
      <w:r w:rsidRPr="001B3EBF">
        <w:rPr>
          <w:rFonts w:ascii="Times New Roman" w:hAnsi="Times New Roman" w:cs="Times New Roman"/>
          <w:snapToGrid w:val="0"/>
          <w:sz w:val="22"/>
          <w:szCs w:val="22"/>
        </w:rPr>
        <w:t>при</w:t>
      </w:r>
      <w:proofErr w:type="gramEnd"/>
      <w:r w:rsidRPr="001B3EBF">
        <w:rPr>
          <w:rFonts w:ascii="Times New Roman" w:hAnsi="Times New Roman" w:cs="Times New Roman"/>
          <w:snapToGrid w:val="0"/>
          <w:sz w:val="22"/>
          <w:szCs w:val="22"/>
        </w:rPr>
        <w:t xml:space="preserve"> соблюдения соответствующих условий настоящего Договора, либо определенная расчетным способом, согласно Приложению № 2 настоящего Договора.</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4.2.</w:t>
      </w:r>
      <w:r w:rsidRPr="001B3EBF">
        <w:rPr>
          <w:rFonts w:ascii="Times New Roman" w:hAnsi="Times New Roman" w:cs="Times New Roman"/>
          <w:snapToGrid w:val="0"/>
          <w:sz w:val="22"/>
          <w:szCs w:val="22"/>
          <w:lang w:val="en-US"/>
        </w:rPr>
        <w:t> </w:t>
      </w:r>
      <w:r w:rsidRPr="001B3EBF">
        <w:rPr>
          <w:rFonts w:ascii="Times New Roman" w:hAnsi="Times New Roman" w:cs="Times New Roman"/>
          <w:snapToGrid w:val="0"/>
          <w:sz w:val="22"/>
          <w:szCs w:val="22"/>
        </w:rPr>
        <w:t>Под расчетным периодом по настоящему Договору понимается один календарный месяц.</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4.3. </w:t>
      </w:r>
      <w:proofErr w:type="gramStart"/>
      <w:r w:rsidRPr="001B3EBF">
        <w:rPr>
          <w:rFonts w:ascii="Times New Roman" w:hAnsi="Times New Roman" w:cs="Times New Roman"/>
          <w:snapToGrid w:val="0"/>
          <w:sz w:val="22"/>
          <w:szCs w:val="22"/>
        </w:rPr>
        <w:t>Оплата за фактически оказанные услуги производится Потребителем в безналичном порядке, путем перечисления денежных средств на расчетный счет Теплоснабжающей организации, ежемесячно за предыдущий месяц до 10-го числа месяца, следующего за расчетным, на основании счета, счета-фактуры, акта (выполненных работ), выставленного Теплоснабжающей организацией.</w:t>
      </w:r>
      <w:proofErr w:type="gramEnd"/>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Платежные документы, предъявленные к оплате и не опротестованные в течение 5 (пяти) дней с момента их получения, являются подтверждением фактического потребления ресурсов и услуг, и подлежат оплате Потребителем.</w:t>
      </w:r>
    </w:p>
    <w:p w:rsidR="001B3EBF" w:rsidRPr="001B3EBF" w:rsidRDefault="001B3EBF" w:rsidP="001B3EBF">
      <w:pPr>
        <w:tabs>
          <w:tab w:val="left" w:pos="724"/>
          <w:tab w:val="left" w:pos="865"/>
          <w:tab w:val="left" w:pos="905"/>
          <w:tab w:val="left" w:pos="1134"/>
        </w:tabs>
        <w:ind w:left="20" w:firstLine="523"/>
        <w:jc w:val="both"/>
        <w:rPr>
          <w:rFonts w:ascii="Times New Roman" w:hAnsi="Times New Roman" w:cs="Times New Roman"/>
          <w:b/>
          <w:spacing w:val="2"/>
          <w:sz w:val="22"/>
          <w:szCs w:val="22"/>
        </w:rPr>
      </w:pPr>
      <w:r w:rsidRPr="001B3EBF">
        <w:rPr>
          <w:rFonts w:ascii="Times New Roman" w:hAnsi="Times New Roman"/>
          <w:sz w:val="22"/>
          <w:szCs w:val="22"/>
        </w:rPr>
        <w:tab/>
        <w:t xml:space="preserve">Платежные документы передаются </w:t>
      </w:r>
      <w:r w:rsidRPr="001B3EBF">
        <w:rPr>
          <w:rFonts w:ascii="Times New Roman" w:hAnsi="Times New Roman" w:cs="Times New Roman"/>
          <w:sz w:val="22"/>
          <w:szCs w:val="22"/>
        </w:rPr>
        <w:t>Потребителю</w:t>
      </w:r>
      <w:r w:rsidRPr="001B3EBF">
        <w:rPr>
          <w:rFonts w:ascii="Times New Roman" w:hAnsi="Times New Roman"/>
          <w:sz w:val="22"/>
          <w:szCs w:val="22"/>
        </w:rPr>
        <w:t xml:space="preserve"> нарочным. </w:t>
      </w:r>
      <w:r w:rsidRPr="001B3EBF">
        <w:rPr>
          <w:rFonts w:ascii="Times New Roman" w:hAnsi="Times New Roman" w:cs="Times New Roman"/>
          <w:sz w:val="22"/>
          <w:szCs w:val="22"/>
        </w:rPr>
        <w:t>Потребитель</w:t>
      </w:r>
      <w:r w:rsidRPr="001B3EBF">
        <w:rPr>
          <w:rFonts w:ascii="Times New Roman" w:hAnsi="Times New Roman"/>
          <w:sz w:val="22"/>
          <w:szCs w:val="22"/>
        </w:rPr>
        <w:t xml:space="preserve"> обязан произвести отметку о получении платежных  документов, с указанием Ф.И.О.,  должности,  даты  получения.</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4.4.</w:t>
      </w:r>
      <w:r w:rsidRPr="001B3EBF">
        <w:rPr>
          <w:rFonts w:ascii="Times New Roman" w:hAnsi="Times New Roman" w:cs="Times New Roman"/>
          <w:snapToGrid w:val="0"/>
          <w:sz w:val="22"/>
          <w:szCs w:val="22"/>
          <w:lang w:val="en-US"/>
        </w:rPr>
        <w:t> </w:t>
      </w:r>
      <w:r w:rsidRPr="001B3EBF">
        <w:rPr>
          <w:rFonts w:ascii="Times New Roman" w:hAnsi="Times New Roman" w:cs="Times New Roman"/>
          <w:bCs/>
          <w:snapToGrid w:val="0"/>
          <w:sz w:val="22"/>
          <w:szCs w:val="22"/>
        </w:rPr>
        <w:t>Днем оплаты принимается день перечисления денежных сре</w:t>
      </w:r>
      <w:proofErr w:type="gramStart"/>
      <w:r w:rsidRPr="001B3EBF">
        <w:rPr>
          <w:rFonts w:ascii="Times New Roman" w:hAnsi="Times New Roman" w:cs="Times New Roman"/>
          <w:bCs/>
          <w:snapToGrid w:val="0"/>
          <w:sz w:val="22"/>
          <w:szCs w:val="22"/>
        </w:rPr>
        <w:t>дств с л</w:t>
      </w:r>
      <w:proofErr w:type="gramEnd"/>
      <w:r w:rsidRPr="001B3EBF">
        <w:rPr>
          <w:rFonts w:ascii="Times New Roman" w:hAnsi="Times New Roman" w:cs="Times New Roman"/>
          <w:bCs/>
          <w:snapToGrid w:val="0"/>
          <w:sz w:val="22"/>
          <w:szCs w:val="22"/>
        </w:rPr>
        <w:t xml:space="preserve">ицевого счета Потребителю на расчетный счет, </w:t>
      </w:r>
      <w:r w:rsidRPr="001B3EBF">
        <w:rPr>
          <w:rFonts w:ascii="Times New Roman" w:hAnsi="Times New Roman" w:cs="Times New Roman"/>
          <w:snapToGrid w:val="0"/>
          <w:sz w:val="22"/>
          <w:szCs w:val="22"/>
        </w:rPr>
        <w:t>указанный Теплоснабжающей организацией</w:t>
      </w:r>
    </w:p>
    <w:p w:rsidR="001B3EBF" w:rsidRPr="001B3EBF" w:rsidRDefault="001B3EBF" w:rsidP="001B3EBF">
      <w:pPr>
        <w:shd w:val="clear" w:color="auto" w:fill="FFFFFF"/>
        <w:tabs>
          <w:tab w:val="left" w:pos="288"/>
        </w:tabs>
        <w:spacing w:line="245" w:lineRule="exact"/>
        <w:ind w:firstLine="709"/>
        <w:jc w:val="both"/>
        <w:rPr>
          <w:rFonts w:ascii="Times New Roman" w:hAnsi="Times New Roman" w:cs="Times New Roman"/>
          <w:iCs/>
          <w:spacing w:val="-1"/>
          <w:sz w:val="22"/>
          <w:szCs w:val="22"/>
        </w:rPr>
      </w:pPr>
      <w:r w:rsidRPr="001B3EBF">
        <w:rPr>
          <w:rFonts w:ascii="Times New Roman" w:hAnsi="Times New Roman" w:cs="Times New Roman"/>
          <w:sz w:val="22"/>
          <w:szCs w:val="22"/>
        </w:rPr>
        <w:t xml:space="preserve">4.5 </w:t>
      </w:r>
      <w:r w:rsidRPr="001B3EBF">
        <w:rPr>
          <w:rFonts w:ascii="Times New Roman" w:hAnsi="Times New Roman" w:cs="Times New Roman"/>
          <w:iCs/>
          <w:spacing w:val="-10"/>
          <w:sz w:val="22"/>
          <w:szCs w:val="22"/>
        </w:rPr>
        <w:t xml:space="preserve">Потребитель оплачивает </w:t>
      </w:r>
      <w:r w:rsidRPr="001B3EBF">
        <w:rPr>
          <w:rFonts w:ascii="Times New Roman" w:hAnsi="Times New Roman" w:cs="Times New Roman"/>
          <w:iCs/>
          <w:spacing w:val="-1"/>
          <w:sz w:val="22"/>
          <w:szCs w:val="22"/>
        </w:rPr>
        <w:t>энергию по следующим тарифам:</w:t>
      </w:r>
    </w:p>
    <w:p w:rsidR="001B3EBF" w:rsidRPr="001B3EBF" w:rsidRDefault="001B3EBF" w:rsidP="001B3EBF">
      <w:pPr>
        <w:shd w:val="clear" w:color="auto" w:fill="FFFFFF"/>
        <w:tabs>
          <w:tab w:val="left" w:pos="288"/>
        </w:tabs>
        <w:spacing w:line="245" w:lineRule="exact"/>
        <w:ind w:firstLine="709"/>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 xml:space="preserve">1) в период с </w:t>
      </w:r>
      <w:r w:rsidRPr="001B3EBF">
        <w:rPr>
          <w:rFonts w:ascii="Times New Roman" w:hAnsi="Times New Roman" w:cs="Times New Roman"/>
          <w:iCs/>
          <w:spacing w:val="-1"/>
          <w:sz w:val="22"/>
          <w:szCs w:val="22"/>
          <w:highlight w:val="yellow"/>
        </w:rPr>
        <w:t>_______.201</w:t>
      </w:r>
      <w:r w:rsidR="00F8098B">
        <w:rPr>
          <w:rFonts w:ascii="Times New Roman" w:hAnsi="Times New Roman" w:cs="Times New Roman"/>
          <w:iCs/>
          <w:spacing w:val="-1"/>
          <w:sz w:val="22"/>
          <w:szCs w:val="22"/>
          <w:highlight w:val="yellow"/>
        </w:rPr>
        <w:t>2</w:t>
      </w:r>
      <w:r w:rsidRPr="001B3EBF">
        <w:rPr>
          <w:rFonts w:ascii="Times New Roman" w:hAnsi="Times New Roman" w:cs="Times New Roman"/>
          <w:iCs/>
          <w:spacing w:val="-1"/>
          <w:sz w:val="22"/>
          <w:szCs w:val="22"/>
          <w:highlight w:val="yellow"/>
        </w:rPr>
        <w:t xml:space="preserve"> по _______201</w:t>
      </w:r>
      <w:r w:rsidR="00F8098B">
        <w:rPr>
          <w:rFonts w:ascii="Times New Roman" w:hAnsi="Times New Roman" w:cs="Times New Roman"/>
          <w:iCs/>
          <w:spacing w:val="-1"/>
          <w:sz w:val="22"/>
          <w:szCs w:val="22"/>
          <w:highlight w:val="yellow"/>
        </w:rPr>
        <w:t>2</w:t>
      </w:r>
      <w:r w:rsidRPr="001B3EBF">
        <w:rPr>
          <w:rFonts w:ascii="Times New Roman" w:hAnsi="Times New Roman" w:cs="Times New Roman"/>
          <w:iCs/>
          <w:spacing w:val="-1"/>
          <w:sz w:val="22"/>
          <w:szCs w:val="22"/>
          <w:highlight w:val="yellow"/>
        </w:rPr>
        <w:t xml:space="preserve"> – ___________ рублей</w:t>
      </w:r>
      <w:r w:rsidRPr="001B3EBF">
        <w:rPr>
          <w:rFonts w:ascii="Times New Roman" w:hAnsi="Times New Roman" w:cs="Times New Roman"/>
          <w:iCs/>
          <w:spacing w:val="-1"/>
          <w:sz w:val="22"/>
          <w:szCs w:val="22"/>
        </w:rPr>
        <w:t xml:space="preserve"> (______________________ рублей ___ копеек)</w:t>
      </w:r>
      <w:r w:rsidRPr="001B3EBF">
        <w:rPr>
          <w:rFonts w:ascii="Times New Roman" w:hAnsi="Times New Roman" w:cs="Times New Roman"/>
          <w:spacing w:val="5"/>
          <w:sz w:val="22"/>
          <w:szCs w:val="22"/>
        </w:rPr>
        <w:t xml:space="preserve"> за 1 </w:t>
      </w:r>
      <w:r w:rsidRPr="001B3EBF">
        <w:rPr>
          <w:rFonts w:ascii="Times New Roman" w:hAnsi="Times New Roman" w:cs="Times New Roman"/>
          <w:bCs/>
          <w:sz w:val="22"/>
          <w:szCs w:val="22"/>
        </w:rPr>
        <w:t>Гкал,</w:t>
      </w:r>
      <w:r w:rsidRPr="001B3EBF">
        <w:rPr>
          <w:rFonts w:ascii="Times New Roman" w:hAnsi="Times New Roman" w:cs="Times New Roman"/>
          <w:spacing w:val="5"/>
          <w:sz w:val="22"/>
          <w:szCs w:val="22"/>
        </w:rPr>
        <w:t xml:space="preserve"> НДС не предусмотрен</w:t>
      </w:r>
      <w:r w:rsidRPr="001B3EBF">
        <w:rPr>
          <w:rFonts w:ascii="Times New Roman" w:hAnsi="Times New Roman" w:cs="Times New Roman"/>
          <w:iCs/>
          <w:spacing w:val="-1"/>
          <w:sz w:val="22"/>
          <w:szCs w:val="22"/>
        </w:rPr>
        <w:t>;</w:t>
      </w:r>
    </w:p>
    <w:p w:rsidR="00F8098B" w:rsidRDefault="001B3EBF" w:rsidP="001B3EBF">
      <w:pPr>
        <w:shd w:val="clear" w:color="auto" w:fill="FFFFFF"/>
        <w:tabs>
          <w:tab w:val="left" w:pos="288"/>
        </w:tabs>
        <w:spacing w:line="245" w:lineRule="exact"/>
        <w:ind w:firstLine="709"/>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 xml:space="preserve">2) в период </w:t>
      </w:r>
      <w:r w:rsidRPr="001B3EBF">
        <w:rPr>
          <w:rFonts w:ascii="Times New Roman" w:hAnsi="Times New Roman" w:cs="Times New Roman"/>
          <w:iCs/>
          <w:spacing w:val="-1"/>
          <w:sz w:val="22"/>
          <w:szCs w:val="22"/>
          <w:highlight w:val="yellow"/>
        </w:rPr>
        <w:t>с _______.201</w:t>
      </w:r>
      <w:r w:rsidR="00F8098B">
        <w:rPr>
          <w:rFonts w:ascii="Times New Roman" w:hAnsi="Times New Roman" w:cs="Times New Roman"/>
          <w:iCs/>
          <w:spacing w:val="-1"/>
          <w:sz w:val="22"/>
          <w:szCs w:val="22"/>
          <w:highlight w:val="yellow"/>
        </w:rPr>
        <w:t>2</w:t>
      </w:r>
      <w:r w:rsidRPr="001B3EBF">
        <w:rPr>
          <w:rFonts w:ascii="Times New Roman" w:hAnsi="Times New Roman" w:cs="Times New Roman"/>
          <w:iCs/>
          <w:spacing w:val="-1"/>
          <w:sz w:val="22"/>
          <w:szCs w:val="22"/>
          <w:highlight w:val="yellow"/>
        </w:rPr>
        <w:t xml:space="preserve"> по________201</w:t>
      </w:r>
      <w:r w:rsidR="00F8098B">
        <w:rPr>
          <w:rFonts w:ascii="Times New Roman" w:hAnsi="Times New Roman" w:cs="Times New Roman"/>
          <w:iCs/>
          <w:spacing w:val="-1"/>
          <w:sz w:val="22"/>
          <w:szCs w:val="22"/>
          <w:highlight w:val="yellow"/>
        </w:rPr>
        <w:t>2</w:t>
      </w:r>
      <w:r w:rsidRPr="001B3EBF">
        <w:rPr>
          <w:rFonts w:ascii="Times New Roman" w:hAnsi="Times New Roman" w:cs="Times New Roman"/>
          <w:iCs/>
          <w:spacing w:val="-1"/>
          <w:sz w:val="22"/>
          <w:szCs w:val="22"/>
          <w:highlight w:val="yellow"/>
        </w:rPr>
        <w:t xml:space="preserve"> – __________рублей</w:t>
      </w:r>
      <w:r w:rsidRPr="001B3EBF">
        <w:rPr>
          <w:rFonts w:ascii="Times New Roman" w:hAnsi="Times New Roman" w:cs="Times New Roman"/>
          <w:iCs/>
          <w:spacing w:val="-1"/>
          <w:sz w:val="22"/>
          <w:szCs w:val="22"/>
        </w:rPr>
        <w:t xml:space="preserve"> (_______________________ рублей ____ копеек) </w:t>
      </w:r>
      <w:r w:rsidRPr="001B3EBF">
        <w:rPr>
          <w:rFonts w:ascii="Times New Roman" w:hAnsi="Times New Roman" w:cs="Times New Roman"/>
          <w:spacing w:val="5"/>
          <w:sz w:val="22"/>
          <w:szCs w:val="22"/>
        </w:rPr>
        <w:t xml:space="preserve">за 1 </w:t>
      </w:r>
      <w:r w:rsidRPr="001B3EBF">
        <w:rPr>
          <w:rFonts w:ascii="Times New Roman" w:hAnsi="Times New Roman" w:cs="Times New Roman"/>
          <w:bCs/>
          <w:sz w:val="22"/>
          <w:szCs w:val="22"/>
        </w:rPr>
        <w:t>Гкал,</w:t>
      </w:r>
      <w:r w:rsidRPr="001B3EBF">
        <w:rPr>
          <w:rFonts w:ascii="Times New Roman" w:hAnsi="Times New Roman" w:cs="Times New Roman"/>
          <w:spacing w:val="5"/>
          <w:sz w:val="22"/>
          <w:szCs w:val="22"/>
        </w:rPr>
        <w:t xml:space="preserve"> НДС не предусмотрен</w:t>
      </w:r>
      <w:r w:rsidRPr="001B3EBF">
        <w:rPr>
          <w:rFonts w:ascii="Times New Roman" w:hAnsi="Times New Roman" w:cs="Times New Roman"/>
          <w:iCs/>
          <w:spacing w:val="-1"/>
          <w:sz w:val="22"/>
          <w:szCs w:val="22"/>
        </w:rPr>
        <w:t xml:space="preserve">, </w:t>
      </w:r>
    </w:p>
    <w:p w:rsidR="00F8098B" w:rsidRDefault="00F8098B" w:rsidP="001B3EBF">
      <w:pPr>
        <w:shd w:val="clear" w:color="auto" w:fill="FFFFFF"/>
        <w:tabs>
          <w:tab w:val="left" w:pos="288"/>
        </w:tabs>
        <w:spacing w:line="245" w:lineRule="exact"/>
        <w:ind w:firstLine="709"/>
        <w:jc w:val="both"/>
        <w:rPr>
          <w:rFonts w:ascii="Times New Roman" w:hAnsi="Times New Roman" w:cs="Times New Roman"/>
          <w:iCs/>
          <w:spacing w:val="-1"/>
          <w:sz w:val="22"/>
          <w:szCs w:val="22"/>
        </w:rPr>
      </w:pPr>
      <w:r>
        <w:rPr>
          <w:rFonts w:ascii="Times New Roman" w:hAnsi="Times New Roman" w:cs="Times New Roman"/>
          <w:iCs/>
          <w:spacing w:val="-1"/>
          <w:sz w:val="22"/>
          <w:szCs w:val="22"/>
        </w:rPr>
        <w:t>3</w:t>
      </w:r>
      <w:r w:rsidRPr="001B3EBF">
        <w:rPr>
          <w:rFonts w:ascii="Times New Roman" w:hAnsi="Times New Roman" w:cs="Times New Roman"/>
          <w:iCs/>
          <w:spacing w:val="-1"/>
          <w:sz w:val="22"/>
          <w:szCs w:val="22"/>
        </w:rPr>
        <w:t xml:space="preserve">) в период </w:t>
      </w:r>
      <w:r w:rsidRPr="001B3EBF">
        <w:rPr>
          <w:rFonts w:ascii="Times New Roman" w:hAnsi="Times New Roman" w:cs="Times New Roman"/>
          <w:iCs/>
          <w:spacing w:val="-1"/>
          <w:sz w:val="22"/>
          <w:szCs w:val="22"/>
          <w:highlight w:val="yellow"/>
        </w:rPr>
        <w:t>с _______.201</w:t>
      </w:r>
      <w:r>
        <w:rPr>
          <w:rFonts w:ascii="Times New Roman" w:hAnsi="Times New Roman" w:cs="Times New Roman"/>
          <w:iCs/>
          <w:spacing w:val="-1"/>
          <w:sz w:val="22"/>
          <w:szCs w:val="22"/>
          <w:highlight w:val="yellow"/>
        </w:rPr>
        <w:t>2</w:t>
      </w:r>
      <w:r w:rsidRPr="001B3EBF">
        <w:rPr>
          <w:rFonts w:ascii="Times New Roman" w:hAnsi="Times New Roman" w:cs="Times New Roman"/>
          <w:iCs/>
          <w:spacing w:val="-1"/>
          <w:sz w:val="22"/>
          <w:szCs w:val="22"/>
          <w:highlight w:val="yellow"/>
        </w:rPr>
        <w:t xml:space="preserve"> по________201</w:t>
      </w:r>
      <w:r>
        <w:rPr>
          <w:rFonts w:ascii="Times New Roman" w:hAnsi="Times New Roman" w:cs="Times New Roman"/>
          <w:iCs/>
          <w:spacing w:val="-1"/>
          <w:sz w:val="22"/>
          <w:szCs w:val="22"/>
          <w:highlight w:val="yellow"/>
        </w:rPr>
        <w:t>2</w:t>
      </w:r>
      <w:r w:rsidRPr="001B3EBF">
        <w:rPr>
          <w:rFonts w:ascii="Times New Roman" w:hAnsi="Times New Roman" w:cs="Times New Roman"/>
          <w:iCs/>
          <w:spacing w:val="-1"/>
          <w:sz w:val="22"/>
          <w:szCs w:val="22"/>
          <w:highlight w:val="yellow"/>
        </w:rPr>
        <w:t xml:space="preserve"> – __________рублей</w:t>
      </w:r>
      <w:r w:rsidRPr="001B3EBF">
        <w:rPr>
          <w:rFonts w:ascii="Times New Roman" w:hAnsi="Times New Roman" w:cs="Times New Roman"/>
          <w:iCs/>
          <w:spacing w:val="-1"/>
          <w:sz w:val="22"/>
          <w:szCs w:val="22"/>
        </w:rPr>
        <w:t xml:space="preserve"> (_______________________ рублей ____ копеек) </w:t>
      </w:r>
      <w:r w:rsidRPr="001B3EBF">
        <w:rPr>
          <w:rFonts w:ascii="Times New Roman" w:hAnsi="Times New Roman" w:cs="Times New Roman"/>
          <w:spacing w:val="5"/>
          <w:sz w:val="22"/>
          <w:szCs w:val="22"/>
        </w:rPr>
        <w:t xml:space="preserve">за 1 </w:t>
      </w:r>
      <w:r w:rsidRPr="001B3EBF">
        <w:rPr>
          <w:rFonts w:ascii="Times New Roman" w:hAnsi="Times New Roman" w:cs="Times New Roman"/>
          <w:bCs/>
          <w:sz w:val="22"/>
          <w:szCs w:val="22"/>
        </w:rPr>
        <w:t>Гкал,</w:t>
      </w:r>
      <w:r w:rsidRPr="001B3EBF">
        <w:rPr>
          <w:rFonts w:ascii="Times New Roman" w:hAnsi="Times New Roman" w:cs="Times New Roman"/>
          <w:spacing w:val="5"/>
          <w:sz w:val="22"/>
          <w:szCs w:val="22"/>
        </w:rPr>
        <w:t xml:space="preserve"> НДС не предусмотрен</w:t>
      </w:r>
      <w:r w:rsidRPr="001B3EBF">
        <w:rPr>
          <w:rFonts w:ascii="Times New Roman" w:hAnsi="Times New Roman" w:cs="Times New Roman"/>
          <w:iCs/>
          <w:spacing w:val="-1"/>
          <w:sz w:val="22"/>
          <w:szCs w:val="22"/>
        </w:rPr>
        <w:t>,</w:t>
      </w:r>
      <w:r>
        <w:rPr>
          <w:rFonts w:ascii="Times New Roman" w:hAnsi="Times New Roman" w:cs="Times New Roman"/>
          <w:iCs/>
          <w:spacing w:val="-1"/>
          <w:sz w:val="22"/>
          <w:szCs w:val="22"/>
        </w:rPr>
        <w:t xml:space="preserve"> </w:t>
      </w:r>
      <w:r w:rsidR="001B3EBF" w:rsidRPr="001B3EBF">
        <w:rPr>
          <w:rFonts w:ascii="Times New Roman" w:hAnsi="Times New Roman" w:cs="Times New Roman"/>
          <w:iCs/>
          <w:spacing w:val="-1"/>
          <w:sz w:val="22"/>
          <w:szCs w:val="22"/>
        </w:rPr>
        <w:t xml:space="preserve">утвержденным </w:t>
      </w:r>
    </w:p>
    <w:p w:rsidR="001B3EBF" w:rsidRPr="001B3EBF" w:rsidRDefault="001B3EBF" w:rsidP="001B3EBF">
      <w:pPr>
        <w:shd w:val="clear" w:color="auto" w:fill="FFFFFF"/>
        <w:tabs>
          <w:tab w:val="left" w:pos="288"/>
        </w:tabs>
        <w:spacing w:line="245" w:lineRule="exact"/>
        <w:ind w:firstLine="709"/>
        <w:jc w:val="both"/>
        <w:rPr>
          <w:rFonts w:ascii="Times New Roman" w:hAnsi="Times New Roman" w:cs="Times New Roman"/>
          <w:sz w:val="22"/>
          <w:szCs w:val="22"/>
        </w:rPr>
      </w:pPr>
      <w:r w:rsidRPr="001B3EBF">
        <w:rPr>
          <w:rFonts w:ascii="Times New Roman" w:hAnsi="Times New Roman" w:cs="Times New Roman"/>
          <w:iCs/>
          <w:spacing w:val="-1"/>
          <w:sz w:val="22"/>
          <w:szCs w:val="22"/>
          <w:highlight w:val="yellow"/>
        </w:rPr>
        <w:t xml:space="preserve">Приказом Департамента тарифного регулирования Томской области </w:t>
      </w:r>
      <w:r w:rsidRPr="001B3EBF">
        <w:rPr>
          <w:rFonts w:ascii="Times New Roman" w:hAnsi="Times New Roman" w:cs="Times New Roman"/>
          <w:iCs/>
          <w:spacing w:val="-1"/>
          <w:sz w:val="22"/>
          <w:szCs w:val="22"/>
        </w:rPr>
        <w:t>__________________________</w:t>
      </w:r>
      <w:r w:rsidRPr="001B3EBF">
        <w:rPr>
          <w:rFonts w:ascii="Times New Roman" w:hAnsi="Times New Roman" w:cs="Times New Roman"/>
          <w:sz w:val="22"/>
          <w:szCs w:val="22"/>
        </w:rPr>
        <w:t>.</w:t>
      </w:r>
    </w:p>
    <w:p w:rsidR="001B3EBF" w:rsidRPr="001B3EBF" w:rsidRDefault="001B3EBF" w:rsidP="001B3EBF">
      <w:pPr>
        <w:tabs>
          <w:tab w:val="left" w:pos="724"/>
          <w:tab w:val="left" w:pos="865"/>
          <w:tab w:val="left" w:pos="905"/>
          <w:tab w:val="left" w:pos="1134"/>
        </w:tabs>
        <w:ind w:left="20" w:firstLine="680"/>
        <w:jc w:val="both"/>
        <w:rPr>
          <w:rFonts w:ascii="Times New Roman" w:hAnsi="Times New Roman"/>
          <w:sz w:val="22"/>
          <w:szCs w:val="22"/>
        </w:rPr>
      </w:pPr>
      <w:r w:rsidRPr="001B3EBF">
        <w:rPr>
          <w:rFonts w:ascii="Times New Roman" w:hAnsi="Times New Roman"/>
          <w:sz w:val="22"/>
          <w:szCs w:val="22"/>
        </w:rPr>
        <w:t xml:space="preserve">В случае изменения тарифов на энергию Теплоснабжающая организация уведомляет Потребителя о принятии соответствующего акта, на основании которого сторонами заключается дополнительное соглашение к настоящему Договору об изменении </w:t>
      </w:r>
      <w:r w:rsidRPr="001B3EBF">
        <w:rPr>
          <w:rFonts w:ascii="Times New Roman" w:hAnsi="Times New Roman"/>
          <w:b/>
          <w:sz w:val="22"/>
          <w:szCs w:val="22"/>
        </w:rPr>
        <w:t>Приложения №1.</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4.6. По требованию любой из сторон может быть произведена сверка расчетов.</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lastRenderedPageBreak/>
        <w:t xml:space="preserve">4.7. При наличии у Потребителя приборов учета потребляемой тепловой энергии (установленных по согласованию с Теплоснабжающей  организацией), оплата производится на основании показаний данных приборов, подаваемых Потребителем Теплоснабжающей организации не позднее 25-го числа текущего месяца. </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4.8. При нарушении Потребителем обязанностей по передаче показаний прибора учета в установленный настоящим Договором срок, Теплоснабжающая организация определяет количество поставленной и потреблённой тепловой энергии по нормам теплопотребления, в соответствии с </w:t>
      </w:r>
      <w:r w:rsidRPr="001B3EBF">
        <w:rPr>
          <w:rFonts w:ascii="Times New Roman" w:hAnsi="Times New Roman" w:cs="Times New Roman"/>
          <w:b/>
          <w:snapToGrid w:val="0"/>
          <w:sz w:val="22"/>
          <w:szCs w:val="22"/>
        </w:rPr>
        <w:t>Приложением № 2</w:t>
      </w:r>
      <w:r w:rsidRPr="001B3EBF">
        <w:rPr>
          <w:rFonts w:ascii="Times New Roman" w:hAnsi="Times New Roman" w:cs="Times New Roman"/>
          <w:snapToGrid w:val="0"/>
          <w:sz w:val="22"/>
          <w:szCs w:val="22"/>
        </w:rPr>
        <w:t xml:space="preserve"> (расчетные тепловые нагрузки) настоящего договора. В случае передачи Потребителем показаний прибора учета с нарушением срока, установленного Договором, количество поставленной и потребленной тепловой энергии перерасчету по показаниям приборов учета не подлежит. Оплата за данный расчетный период производится согласно </w:t>
      </w:r>
      <w:r w:rsidRPr="001B3EBF">
        <w:rPr>
          <w:rFonts w:ascii="Times New Roman" w:hAnsi="Times New Roman" w:cs="Times New Roman"/>
          <w:b/>
          <w:snapToGrid w:val="0"/>
          <w:sz w:val="22"/>
          <w:szCs w:val="22"/>
        </w:rPr>
        <w:t>Приложению № 2</w:t>
      </w:r>
      <w:r w:rsidRPr="001B3EBF">
        <w:rPr>
          <w:rFonts w:ascii="Times New Roman" w:hAnsi="Times New Roman" w:cs="Times New Roman"/>
          <w:snapToGrid w:val="0"/>
          <w:sz w:val="22"/>
          <w:szCs w:val="22"/>
        </w:rPr>
        <w:t xml:space="preserve"> к настоящему договору.</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4.9. </w:t>
      </w:r>
      <w:proofErr w:type="gramStart"/>
      <w:r w:rsidRPr="001B3EBF">
        <w:rPr>
          <w:rFonts w:ascii="Times New Roman" w:hAnsi="Times New Roman" w:cs="Times New Roman"/>
          <w:snapToGrid w:val="0"/>
          <w:sz w:val="22"/>
          <w:szCs w:val="22"/>
        </w:rPr>
        <w:t>При выходе из строя приборов учета на срок не более 15 суток в течение года с момента приемки узла учета в эксплуатацию и не более 30 суток в последующий период расчеты осуществляются на основании показаний этих приборов, взятых за предшествующие выходу из строя 3 суток с корректировкой по фактической температуре наружного воздуха за период расчета.</w:t>
      </w:r>
      <w:proofErr w:type="gramEnd"/>
      <w:r w:rsidRPr="001B3EBF">
        <w:rPr>
          <w:rFonts w:ascii="Times New Roman" w:hAnsi="Times New Roman" w:cs="Times New Roman"/>
          <w:snapToGrid w:val="0"/>
          <w:sz w:val="22"/>
          <w:szCs w:val="22"/>
        </w:rPr>
        <w:t xml:space="preserve"> При неисправности приборов </w:t>
      </w:r>
      <w:proofErr w:type="gramStart"/>
      <w:r w:rsidRPr="001B3EBF">
        <w:rPr>
          <w:rFonts w:ascii="Times New Roman" w:hAnsi="Times New Roman" w:cs="Times New Roman"/>
          <w:snapToGrid w:val="0"/>
          <w:sz w:val="22"/>
          <w:szCs w:val="22"/>
        </w:rPr>
        <w:t>более указанного</w:t>
      </w:r>
      <w:proofErr w:type="gramEnd"/>
      <w:r w:rsidRPr="001B3EBF">
        <w:rPr>
          <w:rFonts w:ascii="Times New Roman" w:hAnsi="Times New Roman" w:cs="Times New Roman"/>
          <w:snapToGrid w:val="0"/>
          <w:sz w:val="22"/>
          <w:szCs w:val="22"/>
        </w:rPr>
        <w:t xml:space="preserve"> срока учет поставленной и потреблённой энергии и теплоносителя в период сверх указанного срока осуществляется в соответствии с нормами  теплопотребления (расчетные   тепловые нагрузки).</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4.10. При установлении </w:t>
      </w:r>
      <w:proofErr w:type="gramStart"/>
      <w:r w:rsidRPr="001B3EBF">
        <w:rPr>
          <w:rFonts w:ascii="Times New Roman" w:hAnsi="Times New Roman" w:cs="Times New Roman"/>
          <w:snapToGrid w:val="0"/>
          <w:sz w:val="22"/>
          <w:szCs w:val="22"/>
        </w:rPr>
        <w:t>факта обоснованного превышения объема потребления тепловой энергии</w:t>
      </w:r>
      <w:proofErr w:type="gramEnd"/>
      <w:r w:rsidRPr="001B3EBF">
        <w:rPr>
          <w:rFonts w:ascii="Times New Roman" w:hAnsi="Times New Roman" w:cs="Times New Roman"/>
          <w:snapToGrid w:val="0"/>
          <w:sz w:val="22"/>
          <w:szCs w:val="22"/>
        </w:rPr>
        <w:t xml:space="preserve"> в целом за год (по показаниям приборов учета Потребителя) по сравнению с согласованным количеством (с корректировкой по погодным условиям), перерасход оплачивается по тарифам, установленным для нормативного потребления, на основании дополнительного соглашения сторон.</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4.11. Количество полученной тепловой энергии и израсходованных теплоносителей, подлежащие оплате, определяются на границе эксплуатационной ответственности; потери тепловой энергии и теплоносителей до этой границы дополнительной оплате не подлежат.</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4.12. При обнаружении неправильных показаний коммерческих средств и систем измерения Теплоснабжающая организация производит расчет расхода тепловой энергии и теплоносителя как для Потребителя, временно не имеющего приборного учета </w:t>
      </w:r>
      <w:proofErr w:type="gramStart"/>
      <w:r w:rsidRPr="001B3EBF">
        <w:rPr>
          <w:rFonts w:ascii="Times New Roman" w:hAnsi="Times New Roman" w:cs="Times New Roman"/>
          <w:snapToGrid w:val="0"/>
          <w:sz w:val="22"/>
          <w:szCs w:val="22"/>
        </w:rPr>
        <w:t>с даты</w:t>
      </w:r>
      <w:proofErr w:type="gramEnd"/>
      <w:r w:rsidRPr="001B3EBF">
        <w:rPr>
          <w:rFonts w:ascii="Times New Roman" w:hAnsi="Times New Roman" w:cs="Times New Roman"/>
          <w:snapToGrid w:val="0"/>
          <w:sz w:val="22"/>
          <w:szCs w:val="22"/>
        </w:rPr>
        <w:t xml:space="preserve"> последней поверки приборов учета.</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4.13. Если к Потребителю присоединены </w:t>
      </w:r>
      <w:proofErr w:type="spellStart"/>
      <w:r w:rsidRPr="001B3EBF">
        <w:rPr>
          <w:rFonts w:ascii="Times New Roman" w:hAnsi="Times New Roman" w:cs="Times New Roman"/>
          <w:snapToGrid w:val="0"/>
          <w:sz w:val="22"/>
          <w:szCs w:val="22"/>
        </w:rPr>
        <w:t>субабоненты</w:t>
      </w:r>
      <w:proofErr w:type="spellEnd"/>
      <w:r w:rsidRPr="001B3EBF">
        <w:rPr>
          <w:rFonts w:ascii="Times New Roman" w:hAnsi="Times New Roman" w:cs="Times New Roman"/>
          <w:snapToGrid w:val="0"/>
          <w:sz w:val="22"/>
          <w:szCs w:val="22"/>
        </w:rPr>
        <w:t xml:space="preserve">, расчеты за тепловую энергию производятся </w:t>
      </w:r>
      <w:proofErr w:type="spellStart"/>
      <w:r w:rsidRPr="001B3EBF">
        <w:rPr>
          <w:rFonts w:ascii="Times New Roman" w:hAnsi="Times New Roman" w:cs="Times New Roman"/>
          <w:snapToGrid w:val="0"/>
          <w:sz w:val="22"/>
          <w:szCs w:val="22"/>
        </w:rPr>
        <w:t>субабонентами</w:t>
      </w:r>
      <w:proofErr w:type="spellEnd"/>
      <w:r w:rsidRPr="001B3EBF">
        <w:rPr>
          <w:rFonts w:ascii="Times New Roman" w:hAnsi="Times New Roman" w:cs="Times New Roman"/>
          <w:snapToGrid w:val="0"/>
          <w:sz w:val="22"/>
          <w:szCs w:val="22"/>
        </w:rPr>
        <w:t xml:space="preserve"> непосредственно с Теплоснабжающей организацией по договорам, заключенным между ними.</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4.14. </w:t>
      </w:r>
      <w:proofErr w:type="gramStart"/>
      <w:r w:rsidRPr="001B3EBF">
        <w:rPr>
          <w:rFonts w:ascii="Times New Roman" w:hAnsi="Times New Roman" w:cs="Times New Roman"/>
          <w:snapToGrid w:val="0"/>
          <w:sz w:val="22"/>
          <w:szCs w:val="22"/>
        </w:rPr>
        <w:t>В случаях перерывов теплоснабжения или  теплоснабжения  ненадлежащего  качества по вине Теплоснабжающей организации свыше  24 часов (суммарно) в  течение 1 (одного) календарного месяца, не более 4 часов  единовременно, Теплоснабжающая  организация производит  снижение  платы  за  каждый  час, превышающий допустимую продолжительность перерыва в подаче тепловой энергии, на 0,15% размер  ежемесячной платы, определенной исходя  из показаний прибора учета или исходя  из расчетных  тепловых  нагрузок.</w:t>
      </w:r>
      <w:proofErr w:type="gramEnd"/>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4.15. Время перерывов в подаче тепловой энергии определяется по регистрирующим приборам на границе эксплуатационной ответственности, а при неисправности или временном отсутствии приборов — по записям в оперативных журналах Теплоснабжающей организации и Потребителя о начале и конце перерыва в подаче энергии. Причины и последствия перерыва устанавливаются сторонами совместно.</w:t>
      </w:r>
    </w:p>
    <w:p w:rsidR="001B3EBF" w:rsidRPr="001B3EBF" w:rsidRDefault="001B3EBF" w:rsidP="001B3EBF">
      <w:pPr>
        <w:widowControl/>
        <w:jc w:val="center"/>
        <w:rPr>
          <w:rFonts w:ascii="Times New Roman" w:hAnsi="Times New Roman" w:cs="Times New Roman"/>
          <w:b/>
          <w:sz w:val="22"/>
          <w:szCs w:val="22"/>
        </w:rPr>
      </w:pPr>
    </w:p>
    <w:p w:rsidR="001B3EBF" w:rsidRPr="001B3EBF" w:rsidRDefault="001B3EBF" w:rsidP="001B3EBF">
      <w:pPr>
        <w:widowControl/>
        <w:jc w:val="center"/>
        <w:rPr>
          <w:rFonts w:ascii="Times New Roman" w:hAnsi="Times New Roman" w:cs="Times New Roman"/>
          <w:b/>
          <w:sz w:val="22"/>
          <w:szCs w:val="22"/>
        </w:rPr>
      </w:pPr>
      <w:r w:rsidRPr="001B3EBF">
        <w:rPr>
          <w:rFonts w:ascii="Times New Roman" w:hAnsi="Times New Roman" w:cs="Times New Roman"/>
          <w:b/>
          <w:sz w:val="22"/>
          <w:szCs w:val="22"/>
        </w:rPr>
        <w:t>5. ПОРЯДОК ОФОРМЛЕНИЯ АКТОВ О ПРЕКРАЩЕНИИ ОТПУСКА ЭНЕРГИИ ИЛИ ОБ УХУДШЕНИИ КАЧЕСТВА ОТПУСКАЕМОЙ ЭНЕРГИИ</w:t>
      </w:r>
    </w:p>
    <w:p w:rsidR="001B3EBF" w:rsidRPr="001B3EBF" w:rsidRDefault="001B3EBF" w:rsidP="001B3EBF">
      <w:pPr>
        <w:widowControl/>
        <w:jc w:val="center"/>
        <w:rPr>
          <w:rFonts w:ascii="Times New Roman" w:hAnsi="Times New Roman" w:cs="Times New Roman"/>
          <w:b/>
          <w:sz w:val="22"/>
          <w:szCs w:val="22"/>
        </w:rPr>
      </w:pPr>
    </w:p>
    <w:p w:rsidR="001B3EBF" w:rsidRPr="001B3EBF" w:rsidRDefault="001B3EBF" w:rsidP="001B3EBF">
      <w:pPr>
        <w:widowControl/>
        <w:numPr>
          <w:ilvl w:val="1"/>
          <w:numId w:val="2"/>
        </w:numPr>
        <w:tabs>
          <w:tab w:val="num" w:pos="0"/>
          <w:tab w:val="left" w:pos="905"/>
          <w:tab w:val="left" w:pos="1201"/>
        </w:tabs>
        <w:autoSpaceDE/>
        <w:autoSpaceDN/>
        <w:adjustRightInd/>
        <w:spacing w:line="250" w:lineRule="exact"/>
        <w:ind w:right="20" w:firstLine="700"/>
        <w:jc w:val="both"/>
        <w:rPr>
          <w:rFonts w:ascii="Times New Roman" w:hAnsi="Times New Roman" w:cs="Times New Roman"/>
          <w:sz w:val="22"/>
          <w:szCs w:val="22"/>
        </w:rPr>
      </w:pPr>
      <w:r w:rsidRPr="001B3EBF">
        <w:rPr>
          <w:rFonts w:ascii="Times New Roman" w:hAnsi="Times New Roman" w:cs="Times New Roman"/>
          <w:sz w:val="22"/>
          <w:szCs w:val="22"/>
        </w:rPr>
        <w:t>Оформление акта, подтверждающего факт отсутствия отпуска энергии или снижения качества отпускаемой энергии, производится в следующем порядке:</w:t>
      </w:r>
    </w:p>
    <w:p w:rsidR="001B3EBF" w:rsidRPr="001B3EBF" w:rsidRDefault="001B3EBF" w:rsidP="001B3EBF">
      <w:pPr>
        <w:widowControl/>
        <w:numPr>
          <w:ilvl w:val="2"/>
          <w:numId w:val="2"/>
        </w:numPr>
        <w:tabs>
          <w:tab w:val="left" w:pos="905"/>
          <w:tab w:val="left" w:pos="1201"/>
          <w:tab w:val="left" w:pos="1229"/>
        </w:tabs>
        <w:autoSpaceDE/>
        <w:autoSpaceDN/>
        <w:adjustRightInd/>
        <w:spacing w:line="250" w:lineRule="exact"/>
        <w:ind w:left="20" w:firstLine="700"/>
        <w:jc w:val="both"/>
        <w:rPr>
          <w:rFonts w:ascii="Times New Roman" w:hAnsi="Times New Roman" w:cs="Times New Roman"/>
          <w:sz w:val="22"/>
          <w:szCs w:val="22"/>
        </w:rPr>
      </w:pPr>
      <w:r w:rsidRPr="001B3EBF">
        <w:rPr>
          <w:rFonts w:ascii="Times New Roman" w:hAnsi="Times New Roman" w:cs="Times New Roman"/>
          <w:sz w:val="22"/>
          <w:szCs w:val="22"/>
        </w:rPr>
        <w:t>Инициатором составления акта выступает Потребитель.</w:t>
      </w:r>
    </w:p>
    <w:p w:rsidR="001B3EBF" w:rsidRPr="001B3EBF" w:rsidRDefault="001B3EBF" w:rsidP="001B3EBF">
      <w:pPr>
        <w:widowControl/>
        <w:numPr>
          <w:ilvl w:val="2"/>
          <w:numId w:val="2"/>
        </w:numPr>
        <w:tabs>
          <w:tab w:val="left" w:pos="905"/>
          <w:tab w:val="left" w:pos="1201"/>
          <w:tab w:val="left" w:pos="1292"/>
        </w:tabs>
        <w:autoSpaceDE/>
        <w:autoSpaceDN/>
        <w:adjustRightInd/>
        <w:spacing w:line="250" w:lineRule="exact"/>
        <w:ind w:left="20" w:right="20" w:firstLine="700"/>
        <w:jc w:val="both"/>
        <w:rPr>
          <w:rFonts w:ascii="Times New Roman" w:hAnsi="Times New Roman" w:cs="Times New Roman"/>
          <w:sz w:val="22"/>
          <w:szCs w:val="22"/>
        </w:rPr>
      </w:pPr>
      <w:r w:rsidRPr="001B3EBF">
        <w:rPr>
          <w:rFonts w:ascii="Times New Roman" w:hAnsi="Times New Roman" w:cs="Times New Roman"/>
          <w:sz w:val="22"/>
          <w:szCs w:val="22"/>
        </w:rPr>
        <w:t xml:space="preserve">Время полного прекращения отпуска и (или) время частичного отсутствия отпуска энергии (в частности, на отопление с момента начала отопительного периода ремонтных работ) или время отпуска энергии пониженного качества должно быть отмечено в журнале у Потребителя и сообщено посредством факсимильной связи Теплоснабжающей организации. В </w:t>
      </w:r>
      <w:r w:rsidRPr="001B3EBF">
        <w:rPr>
          <w:rFonts w:ascii="Times New Roman" w:hAnsi="Times New Roman" w:cs="Times New Roman"/>
          <w:sz w:val="22"/>
          <w:szCs w:val="22"/>
        </w:rPr>
        <w:lastRenderedPageBreak/>
        <w:t>журнале указывается также время (дата, час) начала восстановления режима отпуска энергии в соответствии с условиями настоящего теплоснабжающей организации.</w:t>
      </w:r>
    </w:p>
    <w:p w:rsidR="001B3EBF" w:rsidRPr="001B3EBF" w:rsidRDefault="001B3EBF" w:rsidP="001B3EBF">
      <w:pPr>
        <w:widowControl/>
        <w:numPr>
          <w:ilvl w:val="2"/>
          <w:numId w:val="2"/>
        </w:numPr>
        <w:tabs>
          <w:tab w:val="left" w:pos="905"/>
          <w:tab w:val="left" w:pos="1201"/>
          <w:tab w:val="left" w:pos="1292"/>
        </w:tabs>
        <w:autoSpaceDE/>
        <w:autoSpaceDN/>
        <w:adjustRightInd/>
        <w:spacing w:line="250" w:lineRule="exact"/>
        <w:ind w:left="20" w:right="20" w:firstLine="700"/>
        <w:jc w:val="both"/>
        <w:rPr>
          <w:rFonts w:ascii="Times New Roman" w:hAnsi="Times New Roman" w:cs="Times New Roman"/>
          <w:sz w:val="22"/>
          <w:szCs w:val="22"/>
        </w:rPr>
      </w:pPr>
      <w:r w:rsidRPr="001B3EBF">
        <w:rPr>
          <w:rFonts w:ascii="Times New Roman" w:hAnsi="Times New Roman" w:cs="Times New Roman"/>
          <w:sz w:val="22"/>
          <w:szCs w:val="22"/>
        </w:rPr>
        <w:t xml:space="preserve">Представитель Теплоснабжающей организации приглашается для составления акта факсимильным сообщением, </w:t>
      </w:r>
      <w:proofErr w:type="gramStart"/>
      <w:r w:rsidRPr="001B3EBF">
        <w:rPr>
          <w:rFonts w:ascii="Times New Roman" w:hAnsi="Times New Roman" w:cs="Times New Roman"/>
          <w:sz w:val="22"/>
          <w:szCs w:val="22"/>
        </w:rPr>
        <w:t>имеющими</w:t>
      </w:r>
      <w:proofErr w:type="gramEnd"/>
      <w:r w:rsidRPr="001B3EBF">
        <w:rPr>
          <w:rFonts w:ascii="Times New Roman" w:hAnsi="Times New Roman" w:cs="Times New Roman"/>
          <w:sz w:val="22"/>
          <w:szCs w:val="22"/>
        </w:rPr>
        <w:t xml:space="preserve"> номер и дату. Если представитель Теплоснабжающей организации не явился, об этом делается соответствующая запись в акте с указанием номера, даты переданной телефонограммы или факсимильного сообщения и фамилии принявшего её должностного лица Теплоснабжающей организации. Копия телефонограммы в этом случае прикладывается к акту.</w:t>
      </w:r>
    </w:p>
    <w:p w:rsidR="001B3EBF" w:rsidRPr="001B3EBF" w:rsidRDefault="001B3EBF" w:rsidP="001B3EBF">
      <w:pPr>
        <w:widowControl/>
        <w:numPr>
          <w:ilvl w:val="2"/>
          <w:numId w:val="2"/>
        </w:numPr>
        <w:tabs>
          <w:tab w:val="left" w:pos="905"/>
          <w:tab w:val="left" w:pos="1201"/>
        </w:tabs>
        <w:autoSpaceDE/>
        <w:autoSpaceDN/>
        <w:adjustRightInd/>
        <w:spacing w:line="250" w:lineRule="exact"/>
        <w:ind w:left="20" w:firstLine="700"/>
        <w:jc w:val="both"/>
        <w:rPr>
          <w:rFonts w:ascii="Times New Roman" w:hAnsi="Times New Roman" w:cs="Times New Roman"/>
          <w:sz w:val="22"/>
          <w:szCs w:val="22"/>
        </w:rPr>
      </w:pPr>
      <w:r w:rsidRPr="001B3EBF">
        <w:rPr>
          <w:rFonts w:ascii="Times New Roman" w:hAnsi="Times New Roman" w:cs="Times New Roman"/>
          <w:sz w:val="22"/>
          <w:szCs w:val="22"/>
        </w:rPr>
        <w:t>В акте указываются:</w:t>
      </w:r>
    </w:p>
    <w:p w:rsidR="001B3EBF" w:rsidRPr="001B3EBF" w:rsidRDefault="001B3EBF" w:rsidP="001B3EBF">
      <w:pPr>
        <w:tabs>
          <w:tab w:val="left" w:pos="905"/>
          <w:tab w:val="left" w:pos="1201"/>
        </w:tabs>
        <w:spacing w:line="250" w:lineRule="exact"/>
        <w:ind w:left="20" w:right="20" w:firstLine="700"/>
        <w:jc w:val="both"/>
        <w:rPr>
          <w:rFonts w:ascii="Times New Roman" w:hAnsi="Times New Roman" w:cs="Times New Roman"/>
          <w:sz w:val="22"/>
          <w:szCs w:val="22"/>
        </w:rPr>
      </w:pPr>
      <w:r w:rsidRPr="001B3EBF">
        <w:rPr>
          <w:rFonts w:ascii="Times New Roman" w:hAnsi="Times New Roman" w:cs="Times New Roman"/>
          <w:sz w:val="22"/>
          <w:szCs w:val="22"/>
        </w:rPr>
        <w:t>а)</w:t>
      </w:r>
      <w:r w:rsidRPr="001B3EBF">
        <w:rPr>
          <w:rFonts w:ascii="Times New Roman" w:hAnsi="Times New Roman" w:cs="Times New Roman"/>
          <w:sz w:val="22"/>
          <w:szCs w:val="22"/>
        </w:rPr>
        <w:tab/>
        <w:t>Начальное время прекращения (несвоевременного включения) отпуска или снижения качества отпускаемой энергии, время подачи заявки и ее регистрационный номер в журнале диспетчерской службы Потребителя и время нормализации в поставке, а также общее количество часов отсутствия энергии или некачественного её отпуска.</w:t>
      </w:r>
    </w:p>
    <w:p w:rsidR="001B3EBF" w:rsidRPr="001B3EBF" w:rsidRDefault="001B3EBF" w:rsidP="001B3EBF">
      <w:pPr>
        <w:tabs>
          <w:tab w:val="left" w:pos="905"/>
          <w:tab w:val="left" w:pos="1167"/>
          <w:tab w:val="left" w:pos="1201"/>
        </w:tabs>
        <w:spacing w:line="250" w:lineRule="exact"/>
        <w:ind w:left="20" w:right="20" w:firstLine="700"/>
        <w:jc w:val="both"/>
        <w:rPr>
          <w:rFonts w:ascii="Times New Roman" w:hAnsi="Times New Roman" w:cs="Times New Roman"/>
          <w:sz w:val="22"/>
          <w:szCs w:val="22"/>
        </w:rPr>
      </w:pPr>
      <w:r w:rsidRPr="001B3EBF">
        <w:rPr>
          <w:rFonts w:ascii="Times New Roman" w:hAnsi="Times New Roman" w:cs="Times New Roman"/>
          <w:sz w:val="22"/>
          <w:szCs w:val="22"/>
        </w:rPr>
        <w:t>б)</w:t>
      </w:r>
      <w:r w:rsidRPr="001B3EBF">
        <w:rPr>
          <w:rFonts w:ascii="Times New Roman" w:hAnsi="Times New Roman" w:cs="Times New Roman"/>
          <w:sz w:val="22"/>
          <w:szCs w:val="22"/>
        </w:rPr>
        <w:tab/>
        <w:t>Причины необеспечения или некачественного отпуска энергии и стороны, участвующие в общем технологическом цикле, виновные в этом.</w:t>
      </w:r>
    </w:p>
    <w:p w:rsidR="001B3EBF" w:rsidRPr="001B3EBF" w:rsidRDefault="001B3EBF" w:rsidP="001B3EBF">
      <w:pPr>
        <w:tabs>
          <w:tab w:val="left" w:pos="905"/>
          <w:tab w:val="left" w:pos="1201"/>
        </w:tabs>
        <w:spacing w:line="250" w:lineRule="exact"/>
        <w:ind w:left="20" w:right="20" w:firstLine="700"/>
        <w:jc w:val="both"/>
        <w:rPr>
          <w:rFonts w:ascii="Times New Roman" w:hAnsi="Times New Roman" w:cs="Times New Roman"/>
          <w:sz w:val="22"/>
          <w:szCs w:val="22"/>
        </w:rPr>
      </w:pPr>
      <w:r w:rsidRPr="001B3EBF">
        <w:rPr>
          <w:rFonts w:ascii="Times New Roman" w:hAnsi="Times New Roman" w:cs="Times New Roman"/>
          <w:sz w:val="22"/>
          <w:szCs w:val="22"/>
        </w:rPr>
        <w:t>5.1.5. Акты подписываются представителем Потребителя и представителем Теплоснабжающей организации.</w:t>
      </w:r>
    </w:p>
    <w:p w:rsidR="001B3EBF" w:rsidRPr="001B3EBF" w:rsidRDefault="001B3EBF" w:rsidP="001B3EBF">
      <w:pPr>
        <w:widowControl/>
        <w:numPr>
          <w:ilvl w:val="1"/>
          <w:numId w:val="2"/>
        </w:numPr>
        <w:tabs>
          <w:tab w:val="left" w:pos="905"/>
          <w:tab w:val="left" w:pos="999"/>
          <w:tab w:val="left" w:pos="1201"/>
        </w:tabs>
        <w:autoSpaceDE/>
        <w:autoSpaceDN/>
        <w:adjustRightInd/>
        <w:spacing w:after="120" w:line="250" w:lineRule="exact"/>
        <w:ind w:left="23" w:right="23" w:firstLine="700"/>
        <w:jc w:val="both"/>
        <w:rPr>
          <w:rFonts w:ascii="Times New Roman" w:hAnsi="Times New Roman" w:cs="Times New Roman"/>
          <w:sz w:val="22"/>
          <w:szCs w:val="22"/>
        </w:rPr>
      </w:pPr>
      <w:r w:rsidRPr="001B3EBF">
        <w:rPr>
          <w:rFonts w:ascii="Times New Roman" w:hAnsi="Times New Roman" w:cs="Times New Roman"/>
          <w:sz w:val="22"/>
          <w:szCs w:val="22"/>
        </w:rPr>
        <w:t xml:space="preserve">Если представитель стороны, по чьей вине произошло необеспечение или некачественное обеспечение отпуска/приема энергии, </w:t>
      </w:r>
      <w:proofErr w:type="gramStart"/>
      <w:r w:rsidRPr="001B3EBF">
        <w:rPr>
          <w:rFonts w:ascii="Times New Roman" w:hAnsi="Times New Roman" w:cs="Times New Roman"/>
          <w:sz w:val="22"/>
          <w:szCs w:val="22"/>
        </w:rPr>
        <w:t>отказался</w:t>
      </w:r>
      <w:proofErr w:type="gramEnd"/>
      <w:r w:rsidRPr="001B3EBF">
        <w:rPr>
          <w:rFonts w:ascii="Times New Roman" w:hAnsi="Times New Roman" w:cs="Times New Roman"/>
          <w:sz w:val="22"/>
          <w:szCs w:val="22"/>
        </w:rPr>
        <w:t xml:space="preserve"> подписать акт или не прибыл на место составление акта по вызову, акт подписывают представители одной стороны в составе не менее трех человек. Оформленный таким образом акт считается действительным.</w:t>
      </w:r>
    </w:p>
    <w:p w:rsidR="001B3EBF" w:rsidRPr="001B3EBF" w:rsidRDefault="001B3EBF" w:rsidP="001B3EBF">
      <w:pPr>
        <w:tabs>
          <w:tab w:val="left" w:pos="865"/>
          <w:tab w:val="left" w:pos="905"/>
        </w:tabs>
        <w:suppressAutoHyphens/>
        <w:autoSpaceDN/>
        <w:adjustRightInd/>
        <w:ind w:left="709" w:firstLine="700"/>
        <w:jc w:val="both"/>
        <w:rPr>
          <w:rFonts w:ascii="Times New Roman" w:hAnsi="Times New Roman" w:cs="Times New Roman"/>
          <w:sz w:val="22"/>
          <w:szCs w:val="22"/>
        </w:rPr>
      </w:pPr>
    </w:p>
    <w:p w:rsidR="001B3EBF" w:rsidRPr="001B3EBF" w:rsidRDefault="001B3EBF" w:rsidP="001B3EBF">
      <w:pPr>
        <w:widowControl/>
        <w:jc w:val="center"/>
        <w:rPr>
          <w:rFonts w:ascii="Times New Roman" w:hAnsi="Times New Roman" w:cs="Times New Roman"/>
          <w:b/>
          <w:sz w:val="22"/>
          <w:szCs w:val="22"/>
        </w:rPr>
      </w:pPr>
      <w:r w:rsidRPr="001B3EBF">
        <w:rPr>
          <w:rFonts w:ascii="Times New Roman" w:hAnsi="Times New Roman" w:cs="Times New Roman"/>
          <w:b/>
          <w:sz w:val="22"/>
          <w:szCs w:val="22"/>
        </w:rPr>
        <w:t>6. ОТВЕТСТВЕННОСТЬ СТОРОН</w:t>
      </w:r>
    </w:p>
    <w:p w:rsidR="001B3EBF" w:rsidRPr="001B3EBF" w:rsidRDefault="001B3EBF" w:rsidP="001B3EBF">
      <w:pPr>
        <w:widowControl/>
        <w:jc w:val="center"/>
        <w:rPr>
          <w:rFonts w:ascii="Times New Roman" w:hAnsi="Times New Roman" w:cs="Times New Roman"/>
          <w:b/>
          <w:sz w:val="22"/>
          <w:szCs w:val="22"/>
        </w:rPr>
      </w:pPr>
    </w:p>
    <w:p w:rsidR="001B3EBF" w:rsidRPr="001B3EBF" w:rsidRDefault="001B3EBF" w:rsidP="001B3EBF">
      <w:pPr>
        <w:widowControl/>
        <w:ind w:firstLine="700"/>
        <w:jc w:val="both"/>
        <w:rPr>
          <w:rFonts w:ascii="Times New Roman" w:hAnsi="Times New Roman" w:cs="Times New Roman"/>
          <w:sz w:val="22"/>
          <w:szCs w:val="22"/>
        </w:rPr>
      </w:pPr>
      <w:r w:rsidRPr="001B3EBF">
        <w:rPr>
          <w:rFonts w:ascii="Times New Roman" w:hAnsi="Times New Roman" w:cs="Times New Roman"/>
          <w:sz w:val="22"/>
          <w:szCs w:val="22"/>
        </w:rPr>
        <w:t>6.1. </w:t>
      </w:r>
      <w:proofErr w:type="gramStart"/>
      <w:r w:rsidRPr="001B3EBF">
        <w:rPr>
          <w:rFonts w:ascii="Times New Roman" w:hAnsi="Times New Roman" w:cs="Times New Roman"/>
          <w:sz w:val="22"/>
          <w:szCs w:val="22"/>
        </w:rPr>
        <w:t>В случае невыполнения или ненадлежащего исполнения сторонами обязательств по настоящему Договору (в том числе за неисполнение  обязательств Теплоснабжающей  организацией  по обеспечению  надежности теплоснабжения в соответствии с требованиями технических регламентов, иными обязательными требованиями по обеспечению надежности теплоснабжения требованиям Правил организации теплоснабжения в Российской Федерации, а также соответствующие обязательства Потребителя энергии, за несоблюдение требований к параметрам качества теплоснабжения, нарушение режима потребления энергии</w:t>
      </w:r>
      <w:proofErr w:type="gramEnd"/>
      <w:r w:rsidRPr="001B3EBF">
        <w:rPr>
          <w:rFonts w:ascii="Times New Roman" w:hAnsi="Times New Roman" w:cs="Times New Roman"/>
          <w:sz w:val="22"/>
          <w:szCs w:val="22"/>
        </w:rPr>
        <w:t xml:space="preserve"> и (или) теплоносителя, за нарушение условий о количестве и значениях термодинамических параметров возвращаемого теплоносителя, конденсата) Стороны несут ответственность в соответствии с действующим законодательством Российской Федерации.</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6.2. Убытки, возникшие вследствие неисполнения либо ненадлежащего исполнения Сторонами обязательств по настоящему Договору, возмещаются в объеме и порядке, предусмотренном действующим законодательством Российской Федерации.</w:t>
      </w:r>
    </w:p>
    <w:p w:rsidR="001B3EBF" w:rsidRPr="001B3EBF" w:rsidRDefault="001B3EBF" w:rsidP="001B3EBF">
      <w:pPr>
        <w:widowControl/>
        <w:ind w:firstLine="709"/>
        <w:jc w:val="both"/>
        <w:rPr>
          <w:rFonts w:ascii="Times New Roman" w:hAnsi="Times New Roman" w:cs="Times New Roman"/>
          <w:bCs/>
          <w:sz w:val="22"/>
          <w:szCs w:val="22"/>
        </w:rPr>
      </w:pPr>
      <w:r w:rsidRPr="001B3EBF">
        <w:rPr>
          <w:rFonts w:ascii="Times New Roman" w:hAnsi="Times New Roman" w:cs="Times New Roman"/>
          <w:sz w:val="22"/>
          <w:szCs w:val="22"/>
        </w:rPr>
        <w:t xml:space="preserve">6.3. При неоплате Потребителем предоставленных услуг в сроки, определенные настоящим Договором, Теплоснабжающая организация вправе потребовать от Потребителя уплаты неустойки </w:t>
      </w:r>
      <w:r w:rsidRPr="001B3EBF">
        <w:rPr>
          <w:rFonts w:ascii="Times New Roman" w:hAnsi="Times New Roman" w:cs="Times New Roman"/>
          <w:bCs/>
          <w:sz w:val="22"/>
          <w:szCs w:val="22"/>
        </w:rPr>
        <w:t>в размере одной трехсотой действующей на день уплаты неустойки ставки рефинансирования Центрального банка Российской Федерации за каждый день просрочки, начиная со дня, следующего после дня истечения установленного срока оплаты.</w:t>
      </w:r>
    </w:p>
    <w:p w:rsidR="001B3EBF" w:rsidRPr="001B3EBF" w:rsidRDefault="001B3EBF" w:rsidP="001B3EBF">
      <w:pPr>
        <w:ind w:firstLine="709"/>
        <w:jc w:val="both"/>
        <w:rPr>
          <w:rFonts w:ascii="Times New Roman" w:hAnsi="Times New Roman" w:cs="Times New Roman"/>
          <w:bCs/>
          <w:sz w:val="22"/>
          <w:szCs w:val="22"/>
        </w:rPr>
      </w:pPr>
      <w:r w:rsidRPr="001B3EBF">
        <w:rPr>
          <w:rFonts w:ascii="Times New Roman" w:hAnsi="Times New Roman" w:cs="Times New Roman"/>
          <w:sz w:val="22"/>
          <w:szCs w:val="22"/>
        </w:rPr>
        <w:t>6.4. </w:t>
      </w:r>
      <w:r w:rsidRPr="001B3EBF">
        <w:rPr>
          <w:rFonts w:ascii="Times New Roman" w:hAnsi="Times New Roman" w:cs="Times New Roman"/>
          <w:bCs/>
          <w:sz w:val="22"/>
          <w:szCs w:val="22"/>
        </w:rPr>
        <w:t>В случае неисполнения или ненадлежащего исполнения Тепло</w:t>
      </w:r>
      <w:r w:rsidRPr="001B3EBF">
        <w:rPr>
          <w:rFonts w:ascii="Times New Roman" w:hAnsi="Times New Roman" w:cs="Times New Roman"/>
          <w:sz w:val="22"/>
          <w:szCs w:val="22"/>
        </w:rPr>
        <w:t>снабжающей организацией</w:t>
      </w:r>
      <w:r w:rsidRPr="001B3EBF">
        <w:rPr>
          <w:rFonts w:ascii="Times New Roman" w:hAnsi="Times New Roman" w:cs="Times New Roman"/>
          <w:bCs/>
          <w:sz w:val="22"/>
          <w:szCs w:val="22"/>
        </w:rPr>
        <w:t xml:space="preserve"> обязательства, предусмотренного настоящим </w:t>
      </w:r>
      <w:r w:rsidRPr="001B3EBF">
        <w:rPr>
          <w:rFonts w:ascii="Times New Roman" w:hAnsi="Times New Roman" w:cs="Times New Roman"/>
          <w:sz w:val="22"/>
          <w:szCs w:val="22"/>
        </w:rPr>
        <w:t>Договоро</w:t>
      </w:r>
      <w:r w:rsidRPr="001B3EBF">
        <w:rPr>
          <w:rFonts w:ascii="Times New Roman" w:hAnsi="Times New Roman" w:cs="Times New Roman"/>
          <w:bCs/>
          <w:sz w:val="22"/>
          <w:szCs w:val="22"/>
        </w:rPr>
        <w:t xml:space="preserve">м, Потребитель </w:t>
      </w:r>
      <w:r w:rsidRPr="001B3EBF">
        <w:rPr>
          <w:rFonts w:ascii="Times New Roman" w:hAnsi="Times New Roman" w:cs="Times New Roman"/>
          <w:sz w:val="22"/>
          <w:szCs w:val="22"/>
        </w:rPr>
        <w:t>вправе потребовать от Теплоснабжающей организации</w:t>
      </w:r>
      <w:r w:rsidRPr="001B3EBF">
        <w:rPr>
          <w:rFonts w:ascii="Times New Roman" w:hAnsi="Times New Roman" w:cs="Times New Roman"/>
          <w:bCs/>
          <w:sz w:val="22"/>
          <w:szCs w:val="22"/>
        </w:rPr>
        <w:t xml:space="preserve"> уплаты пени, которая начисляется за каждый день неисполнения или ненадлежащего исполнения обязательства, предусмотренного настоящим </w:t>
      </w:r>
      <w:r w:rsidRPr="001B3EBF">
        <w:rPr>
          <w:rFonts w:ascii="Times New Roman" w:hAnsi="Times New Roman" w:cs="Times New Roman"/>
          <w:sz w:val="22"/>
          <w:szCs w:val="22"/>
        </w:rPr>
        <w:t>Договоро</w:t>
      </w:r>
      <w:r w:rsidRPr="001B3EBF">
        <w:rPr>
          <w:rFonts w:ascii="Times New Roman" w:hAnsi="Times New Roman" w:cs="Times New Roman"/>
          <w:bCs/>
          <w:sz w:val="22"/>
          <w:szCs w:val="22"/>
        </w:rPr>
        <w:t>м в размере одной трехсотой действующей на день уплаты пени ставки рефинансирования Центрального банка Российской Федерации.</w:t>
      </w:r>
    </w:p>
    <w:p w:rsidR="001B3EBF" w:rsidRPr="001B3EBF" w:rsidRDefault="001B3EBF" w:rsidP="001B3EBF">
      <w:pPr>
        <w:widowControl/>
        <w:ind w:firstLine="709"/>
        <w:jc w:val="both"/>
        <w:rPr>
          <w:rFonts w:ascii="Times New Roman" w:hAnsi="Times New Roman" w:cs="Times New Roman"/>
          <w:sz w:val="22"/>
          <w:szCs w:val="22"/>
        </w:rPr>
      </w:pPr>
      <w:r w:rsidRPr="001B3EBF">
        <w:rPr>
          <w:rFonts w:ascii="Times New Roman" w:hAnsi="Times New Roman" w:cs="Times New Roman"/>
          <w:bCs/>
          <w:sz w:val="22"/>
          <w:szCs w:val="22"/>
        </w:rPr>
        <w:t xml:space="preserve">6.5. Сторона, не исполнившая или ненадлежащим образом исполнившая свои обязательства по </w:t>
      </w:r>
      <w:r w:rsidRPr="001B3EBF">
        <w:rPr>
          <w:rFonts w:ascii="Times New Roman" w:hAnsi="Times New Roman" w:cs="Times New Roman"/>
          <w:sz w:val="22"/>
          <w:szCs w:val="22"/>
        </w:rPr>
        <w:t>Договор</w:t>
      </w:r>
      <w:r w:rsidRPr="001B3EBF">
        <w:rPr>
          <w:rFonts w:ascii="Times New Roman" w:hAnsi="Times New Roman" w:cs="Times New Roman"/>
          <w:bCs/>
          <w:sz w:val="22"/>
          <w:szCs w:val="22"/>
        </w:rPr>
        <w:t>у, несет ответственность, если не докажет, что надлежащее исполнение обязательств оказалось невозможным вследствие</w:t>
      </w:r>
      <w:r w:rsidRPr="001B3EBF">
        <w:rPr>
          <w:rFonts w:ascii="Times New Roman" w:hAnsi="Times New Roman" w:cs="Times New Roman"/>
          <w:sz w:val="22"/>
          <w:szCs w:val="22"/>
        </w:rPr>
        <w:t xml:space="preserve"> возникновения обстоятельств непреодолимой силы.</w:t>
      </w:r>
    </w:p>
    <w:p w:rsidR="001B3EBF" w:rsidRPr="001B3EBF" w:rsidRDefault="001B3EBF" w:rsidP="001B3EBF">
      <w:pPr>
        <w:widowControl/>
        <w:ind w:firstLine="709"/>
        <w:jc w:val="both"/>
        <w:rPr>
          <w:rFonts w:ascii="Times New Roman" w:hAnsi="Times New Roman" w:cs="Times New Roman"/>
          <w:sz w:val="22"/>
          <w:szCs w:val="22"/>
        </w:rPr>
      </w:pPr>
      <w:r w:rsidRPr="001B3EBF">
        <w:rPr>
          <w:rFonts w:ascii="Times New Roman" w:hAnsi="Times New Roman" w:cs="Times New Roman"/>
          <w:bCs/>
          <w:sz w:val="22"/>
          <w:szCs w:val="22"/>
        </w:rPr>
        <w:t>6.6. </w:t>
      </w:r>
      <w:r w:rsidRPr="001B3EBF">
        <w:rPr>
          <w:rFonts w:ascii="Times New Roman" w:hAnsi="Times New Roman" w:cs="Times New Roman"/>
          <w:sz w:val="22"/>
          <w:szCs w:val="22"/>
        </w:rPr>
        <w:t> Уплата неустойки, пени и возмещение убытков, причиненных ненадлежащим исполнением обязательств, не освобождает Стороны от исполнения обязательств по настоящему Договору в полном объеме.</w:t>
      </w:r>
    </w:p>
    <w:p w:rsidR="001B3EBF" w:rsidRPr="001B3EBF" w:rsidRDefault="001B3EBF" w:rsidP="001B3EBF">
      <w:pPr>
        <w:widowControl/>
        <w:ind w:firstLine="709"/>
        <w:jc w:val="both"/>
        <w:rPr>
          <w:rFonts w:ascii="Times New Roman" w:hAnsi="Times New Roman" w:cs="Times New Roman"/>
          <w:iCs/>
          <w:sz w:val="22"/>
          <w:szCs w:val="22"/>
        </w:rPr>
      </w:pPr>
      <w:r w:rsidRPr="001B3EBF">
        <w:rPr>
          <w:rFonts w:ascii="Times New Roman" w:hAnsi="Times New Roman" w:cs="Times New Roman"/>
          <w:sz w:val="22"/>
          <w:szCs w:val="22"/>
        </w:rPr>
        <w:t xml:space="preserve">6.7.  </w:t>
      </w:r>
      <w:r w:rsidRPr="001B3EBF">
        <w:rPr>
          <w:rFonts w:ascii="Times New Roman" w:hAnsi="Times New Roman" w:cs="Times New Roman"/>
          <w:iCs/>
          <w:sz w:val="22"/>
          <w:szCs w:val="22"/>
        </w:rPr>
        <w:t xml:space="preserve">Границы балансовой принадлежности и эксплуатационной ответственности Сторон за надёжность работы схемы теплоснабжения определяются «Актом разграничения </w:t>
      </w:r>
      <w:r w:rsidRPr="001B3EBF">
        <w:rPr>
          <w:rFonts w:ascii="Times New Roman" w:hAnsi="Times New Roman" w:cs="Times New Roman"/>
          <w:iCs/>
          <w:sz w:val="22"/>
          <w:szCs w:val="22"/>
        </w:rPr>
        <w:lastRenderedPageBreak/>
        <w:t>эксплуатационной ответственности сторон» (Приложение № 3). До составления «Акта разграничения эксплуатационной ответственности сторон» ответственность за техническое состояние и обслуживание</w:t>
      </w:r>
      <w:proofErr w:type="gramStart"/>
      <w:r w:rsidRPr="001B3EBF">
        <w:rPr>
          <w:rFonts w:ascii="Times New Roman" w:hAnsi="Times New Roman" w:cs="Times New Roman"/>
          <w:iCs/>
          <w:sz w:val="22"/>
          <w:szCs w:val="22"/>
        </w:rPr>
        <w:t xml:space="preserve"> Т</w:t>
      </w:r>
      <w:proofErr w:type="gramEnd"/>
      <w:r w:rsidRPr="001B3EBF">
        <w:rPr>
          <w:rFonts w:ascii="Times New Roman" w:hAnsi="Times New Roman" w:cs="Times New Roman"/>
          <w:iCs/>
          <w:sz w:val="22"/>
          <w:szCs w:val="22"/>
        </w:rPr>
        <w:t xml:space="preserve">/С, сооружений и устройств на них определяется между Теплоснабжающей организацией и Потребителем в следующем порядке: уличные сети, до точки подключения Потребителя находятся в обслуживании Теплоснабжающей организации; устройства и сооружения для присоединения Потребителя, колодцы или камеры на уличной сети и задвижка, а также внутриплощадочные, </w:t>
      </w:r>
      <w:proofErr w:type="spellStart"/>
      <w:r w:rsidRPr="001B3EBF">
        <w:rPr>
          <w:rFonts w:ascii="Times New Roman" w:hAnsi="Times New Roman" w:cs="Times New Roman"/>
          <w:iCs/>
          <w:sz w:val="22"/>
          <w:szCs w:val="22"/>
        </w:rPr>
        <w:t>внутридворовые</w:t>
      </w:r>
      <w:proofErr w:type="spellEnd"/>
      <w:r w:rsidRPr="001B3EBF">
        <w:rPr>
          <w:rFonts w:ascii="Times New Roman" w:hAnsi="Times New Roman" w:cs="Times New Roman"/>
          <w:iCs/>
          <w:sz w:val="22"/>
          <w:szCs w:val="22"/>
        </w:rPr>
        <w:t xml:space="preserve"> и внутридомовые сети, сооружения и устройства на них, вводы, выпуски; сети, размещенные в подвальных помещениях зданий, находятся на обслуживании Потребителя.</w:t>
      </w:r>
    </w:p>
    <w:p w:rsidR="001B3EBF" w:rsidRPr="001B3EBF" w:rsidRDefault="001B3EBF" w:rsidP="001B3EBF">
      <w:pPr>
        <w:widowControl/>
        <w:ind w:firstLine="709"/>
        <w:jc w:val="both"/>
        <w:rPr>
          <w:rFonts w:ascii="Times New Roman" w:hAnsi="Times New Roman" w:cs="Times New Roman"/>
          <w:sz w:val="22"/>
          <w:szCs w:val="22"/>
        </w:rPr>
      </w:pPr>
    </w:p>
    <w:p w:rsidR="001B3EBF" w:rsidRPr="001B3EBF" w:rsidRDefault="001B3EBF" w:rsidP="001B3EBF">
      <w:pPr>
        <w:shd w:val="clear" w:color="auto" w:fill="FFFFFF"/>
        <w:jc w:val="center"/>
        <w:rPr>
          <w:rFonts w:ascii="Times New Roman" w:hAnsi="Times New Roman" w:cs="Times New Roman"/>
          <w:b/>
          <w:bCs/>
          <w:iCs/>
          <w:sz w:val="22"/>
          <w:szCs w:val="22"/>
        </w:rPr>
      </w:pPr>
      <w:r w:rsidRPr="001B3EBF">
        <w:rPr>
          <w:rFonts w:ascii="Times New Roman" w:hAnsi="Times New Roman" w:cs="Times New Roman"/>
          <w:b/>
          <w:bCs/>
          <w:iCs/>
          <w:sz w:val="22"/>
          <w:szCs w:val="22"/>
        </w:rPr>
        <w:t>7. ПРОЧИЕ УСЛОВИЯ</w:t>
      </w:r>
    </w:p>
    <w:p w:rsidR="001B3EBF" w:rsidRPr="001B3EBF" w:rsidRDefault="001B3EBF" w:rsidP="001B3EBF">
      <w:pPr>
        <w:shd w:val="clear" w:color="auto" w:fill="FFFFFF"/>
        <w:jc w:val="center"/>
        <w:rPr>
          <w:rFonts w:ascii="Times New Roman" w:hAnsi="Times New Roman" w:cs="Times New Roman"/>
          <w:sz w:val="22"/>
          <w:szCs w:val="22"/>
        </w:rPr>
      </w:pP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z w:val="22"/>
          <w:szCs w:val="22"/>
        </w:rPr>
        <w:t xml:space="preserve">7.1. Споры, связанные с изменением условий или расторжением настоящего Договора, а также исполнением Теплоснабжающей организации,  рассматриваются </w:t>
      </w:r>
      <w:r w:rsidRPr="001B3EBF">
        <w:rPr>
          <w:rFonts w:ascii="Times New Roman" w:hAnsi="Times New Roman" w:cs="Times New Roman"/>
          <w:iCs/>
          <w:spacing w:val="-1"/>
          <w:sz w:val="22"/>
          <w:szCs w:val="22"/>
        </w:rPr>
        <w:t xml:space="preserve">Арбитражным судом Томской области. </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7.2. К отношению Сторон, неурегулированным настоящим Договором, применяются нормы действующего законодательства Российской Федерации.</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7.3. Все приложения, протоколы разногласий, изменения и дополнения к настоящему Договору являются его неотъемлемой частью.</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7.4. Все споры и разногласия, которые могут возникнуть при исполнении настоящего Договора, разрешаются Сторонами путем переговоров, в том числе в претензионном порядке.</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 xml:space="preserve">7.5. Срок рассмотрения претензий не может превышать 10 (десять) дней с момента их получения. </w:t>
      </w:r>
    </w:p>
    <w:p w:rsidR="001B3EBF" w:rsidRPr="001B3EBF" w:rsidRDefault="001B3EBF" w:rsidP="001B3EBF">
      <w:pPr>
        <w:shd w:val="clear" w:color="auto" w:fill="FFFFFF"/>
        <w:tabs>
          <w:tab w:val="left" w:pos="336"/>
        </w:tabs>
        <w:ind w:left="17" w:firstLine="692"/>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7.6. </w:t>
      </w:r>
      <w:r w:rsidRPr="001B3EBF">
        <w:rPr>
          <w:rFonts w:ascii="Times New Roman" w:hAnsi="Times New Roman" w:cs="Times New Roman"/>
          <w:iCs/>
          <w:sz w:val="22"/>
          <w:szCs w:val="22"/>
        </w:rPr>
        <w:t xml:space="preserve">Договор составлен в 2-х экземплярах, имеющих равную юридическую силу, </w:t>
      </w:r>
      <w:r w:rsidRPr="001B3EBF">
        <w:rPr>
          <w:rFonts w:ascii="Times New Roman" w:hAnsi="Times New Roman" w:cs="Times New Roman"/>
          <w:iCs/>
          <w:spacing w:val="-1"/>
          <w:sz w:val="22"/>
          <w:szCs w:val="22"/>
        </w:rPr>
        <w:t>один из которых находится у Теплоснабжающей организации, другой – у Потребителя.</w:t>
      </w:r>
    </w:p>
    <w:p w:rsidR="001B3EBF" w:rsidRPr="001B3EBF" w:rsidRDefault="001B3EBF" w:rsidP="001B3EBF">
      <w:pPr>
        <w:shd w:val="clear" w:color="auto" w:fill="FFFFFF"/>
        <w:tabs>
          <w:tab w:val="left" w:pos="336"/>
        </w:tabs>
        <w:ind w:left="17" w:firstLine="692"/>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7.7. </w:t>
      </w:r>
      <w:proofErr w:type="gramStart"/>
      <w:r w:rsidRPr="001B3EBF">
        <w:rPr>
          <w:rFonts w:ascii="Times New Roman" w:hAnsi="Times New Roman" w:cs="Times New Roman"/>
          <w:iCs/>
          <w:spacing w:val="-1"/>
          <w:sz w:val="22"/>
          <w:szCs w:val="22"/>
        </w:rPr>
        <w:t>Договор</w:t>
      </w:r>
      <w:proofErr w:type="gramEnd"/>
      <w:r w:rsidRPr="001B3EBF">
        <w:rPr>
          <w:rFonts w:ascii="Times New Roman" w:hAnsi="Times New Roman" w:cs="Times New Roman"/>
          <w:iCs/>
          <w:spacing w:val="-1"/>
          <w:sz w:val="22"/>
          <w:szCs w:val="22"/>
        </w:rPr>
        <w:t xml:space="preserve"> может быть расторгнут по соглашению сторон или решению суда, в установленных законодательством РФ случаях.</w:t>
      </w:r>
    </w:p>
    <w:p w:rsidR="001B3EBF" w:rsidRPr="001B3EBF" w:rsidRDefault="001B3EBF" w:rsidP="001B3EBF">
      <w:pPr>
        <w:shd w:val="clear" w:color="auto" w:fill="FFFFFF"/>
        <w:tabs>
          <w:tab w:val="left" w:pos="336"/>
        </w:tabs>
        <w:ind w:left="17" w:firstLine="692"/>
        <w:jc w:val="both"/>
        <w:rPr>
          <w:rFonts w:ascii="Times New Roman" w:hAnsi="Times New Roman" w:cs="Times New Roman"/>
          <w:b/>
          <w:sz w:val="22"/>
          <w:szCs w:val="22"/>
        </w:rPr>
      </w:pPr>
    </w:p>
    <w:p w:rsidR="001B3EBF" w:rsidRPr="001B3EBF" w:rsidRDefault="001B3EBF" w:rsidP="001B3EBF">
      <w:pPr>
        <w:shd w:val="clear" w:color="auto" w:fill="FFFFFF"/>
        <w:jc w:val="center"/>
        <w:rPr>
          <w:rFonts w:ascii="Times New Roman" w:hAnsi="Times New Roman" w:cs="Times New Roman"/>
          <w:b/>
          <w:bCs/>
          <w:iCs/>
          <w:sz w:val="22"/>
          <w:szCs w:val="22"/>
        </w:rPr>
      </w:pPr>
      <w:r w:rsidRPr="001B3EBF">
        <w:rPr>
          <w:rFonts w:ascii="Times New Roman" w:hAnsi="Times New Roman" w:cs="Times New Roman"/>
          <w:b/>
          <w:bCs/>
          <w:iCs/>
          <w:sz w:val="22"/>
          <w:szCs w:val="22"/>
        </w:rPr>
        <w:t>8. СРОК ДЕЙСТВИЯ ДОГОВОРА</w:t>
      </w:r>
    </w:p>
    <w:p w:rsidR="001B3EBF" w:rsidRPr="001B3EBF" w:rsidRDefault="001B3EBF" w:rsidP="001B3EBF">
      <w:pPr>
        <w:shd w:val="clear" w:color="auto" w:fill="FFFFFF"/>
        <w:jc w:val="center"/>
        <w:rPr>
          <w:rFonts w:ascii="Times New Roman" w:hAnsi="Times New Roman" w:cs="Times New Roman"/>
          <w:sz w:val="22"/>
          <w:szCs w:val="22"/>
        </w:rPr>
      </w:pPr>
    </w:p>
    <w:p w:rsidR="001B3EBF" w:rsidRPr="001B3EBF" w:rsidRDefault="001B3EBF" w:rsidP="001B3EBF">
      <w:pPr>
        <w:shd w:val="clear" w:color="auto" w:fill="FFFFFF"/>
        <w:spacing w:line="245" w:lineRule="exact"/>
        <w:ind w:left="6" w:firstLine="703"/>
        <w:jc w:val="both"/>
        <w:rPr>
          <w:rFonts w:ascii="Times New Roman" w:hAnsi="Times New Roman" w:cs="Times New Roman"/>
          <w:iCs/>
          <w:sz w:val="22"/>
          <w:szCs w:val="22"/>
        </w:rPr>
      </w:pPr>
      <w:r w:rsidRPr="001B3EBF">
        <w:rPr>
          <w:rFonts w:ascii="Times New Roman" w:hAnsi="Times New Roman" w:cs="Times New Roman"/>
          <w:iCs/>
          <w:spacing w:val="-14"/>
          <w:sz w:val="22"/>
          <w:szCs w:val="22"/>
        </w:rPr>
        <w:t>8.1. </w:t>
      </w:r>
      <w:r w:rsidRPr="001B3EBF">
        <w:rPr>
          <w:rFonts w:ascii="Times New Roman" w:hAnsi="Times New Roman" w:cs="Times New Roman"/>
          <w:iCs/>
          <w:spacing w:val="-1"/>
          <w:sz w:val="22"/>
          <w:szCs w:val="22"/>
        </w:rPr>
        <w:t xml:space="preserve">Срок действия настоящего Договора  </w:t>
      </w:r>
      <w:proofErr w:type="gramStart"/>
      <w:r w:rsidRPr="001B3EBF">
        <w:rPr>
          <w:rFonts w:ascii="Times New Roman" w:hAnsi="Times New Roman" w:cs="Times New Roman"/>
          <w:iCs/>
          <w:spacing w:val="-1"/>
          <w:sz w:val="22"/>
          <w:szCs w:val="22"/>
          <w:highlight w:val="yellow"/>
        </w:rPr>
        <w:t>с</w:t>
      </w:r>
      <w:proofErr w:type="gramEnd"/>
      <w:r w:rsidRPr="001B3EBF">
        <w:rPr>
          <w:rFonts w:ascii="Times New Roman" w:hAnsi="Times New Roman" w:cs="Times New Roman"/>
          <w:iCs/>
          <w:spacing w:val="-1"/>
          <w:sz w:val="22"/>
          <w:szCs w:val="22"/>
          <w:highlight w:val="yellow"/>
        </w:rPr>
        <w:t xml:space="preserve"> _________________ по _____________</w:t>
      </w:r>
      <w:r w:rsidRPr="001B3EBF">
        <w:rPr>
          <w:rFonts w:ascii="Times New Roman" w:hAnsi="Times New Roman" w:cs="Times New Roman"/>
          <w:iCs/>
          <w:spacing w:val="-1"/>
          <w:sz w:val="22"/>
          <w:szCs w:val="22"/>
        </w:rPr>
        <w:t>г. (включительно).</w:t>
      </w:r>
    </w:p>
    <w:p w:rsidR="001B3EBF" w:rsidRPr="001B3EBF" w:rsidRDefault="001B3EBF" w:rsidP="001B3EBF">
      <w:pPr>
        <w:shd w:val="clear" w:color="auto" w:fill="FFFFFF"/>
        <w:tabs>
          <w:tab w:val="left" w:pos="336"/>
        </w:tabs>
        <w:ind w:left="17" w:firstLine="692"/>
        <w:jc w:val="both"/>
        <w:rPr>
          <w:rFonts w:ascii="Times New Roman" w:hAnsi="Times New Roman" w:cs="Times New Roman"/>
          <w:iCs/>
          <w:sz w:val="22"/>
          <w:szCs w:val="22"/>
        </w:rPr>
      </w:pPr>
      <w:r w:rsidRPr="001B3EBF">
        <w:rPr>
          <w:rFonts w:ascii="Times New Roman" w:hAnsi="Times New Roman" w:cs="Times New Roman"/>
          <w:iCs/>
          <w:sz w:val="22"/>
          <w:szCs w:val="22"/>
        </w:rPr>
        <w:t>8.2. Настоящий Договор вступает в силу, становится  обязательным  для Сторон,  с момента  его подписания  и действует  до полного исполнения  обязатель</w:t>
      </w:r>
      <w:proofErr w:type="gramStart"/>
      <w:r w:rsidRPr="001B3EBF">
        <w:rPr>
          <w:rFonts w:ascii="Times New Roman" w:hAnsi="Times New Roman" w:cs="Times New Roman"/>
          <w:iCs/>
          <w:sz w:val="22"/>
          <w:szCs w:val="22"/>
        </w:rPr>
        <w:t>ств  ст</w:t>
      </w:r>
      <w:proofErr w:type="gramEnd"/>
      <w:r w:rsidRPr="001B3EBF">
        <w:rPr>
          <w:rFonts w:ascii="Times New Roman" w:hAnsi="Times New Roman" w:cs="Times New Roman"/>
          <w:iCs/>
          <w:sz w:val="22"/>
          <w:szCs w:val="22"/>
        </w:rPr>
        <w:t xml:space="preserve">оронами. Договор  распространяет свое  действие на отношения Сторон, возникшие  </w:t>
      </w:r>
      <w:r w:rsidRPr="001B3EBF">
        <w:rPr>
          <w:rFonts w:ascii="Times New Roman" w:hAnsi="Times New Roman" w:cs="Times New Roman"/>
          <w:iCs/>
          <w:sz w:val="22"/>
          <w:szCs w:val="22"/>
          <w:highlight w:val="yellow"/>
        </w:rPr>
        <w:t>с ______________</w:t>
      </w:r>
      <w:proofErr w:type="gramStart"/>
      <w:r w:rsidRPr="001B3EBF">
        <w:rPr>
          <w:rFonts w:ascii="Times New Roman" w:hAnsi="Times New Roman" w:cs="Times New Roman"/>
          <w:iCs/>
          <w:sz w:val="22"/>
          <w:szCs w:val="22"/>
        </w:rPr>
        <w:t>г</w:t>
      </w:r>
      <w:proofErr w:type="gramEnd"/>
      <w:r w:rsidRPr="001B3EBF">
        <w:rPr>
          <w:rFonts w:ascii="Times New Roman" w:hAnsi="Times New Roman" w:cs="Times New Roman"/>
          <w:iCs/>
          <w:sz w:val="22"/>
          <w:szCs w:val="22"/>
        </w:rPr>
        <w:t>.</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8.3. Настоящий договор, заключенный на срок определенный в пункте 8.1. настоящего  договора,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 Если одной из Сторон настоящего договора  до окончания срока его действия внесено предложение об изменении договора или заключении нового договора, то отношения Сторон до заключения нового договора регулируются в соответствии с условиями настоящего  договора.</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 xml:space="preserve">8.4.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 xml:space="preserve">8.5. </w:t>
      </w:r>
      <w:proofErr w:type="gramStart"/>
      <w:r w:rsidRPr="001B3EBF">
        <w:rPr>
          <w:rFonts w:ascii="Times New Roman" w:hAnsi="Times New Roman" w:cs="Times New Roman"/>
          <w:iCs/>
          <w:spacing w:val="-1"/>
          <w:sz w:val="22"/>
          <w:szCs w:val="22"/>
        </w:rPr>
        <w:t>При расторжении договора по инициативе Потребителя, последний обязан предупредить об этом Теплоснабжающую организацию за месяц и произвести оплату потребленных услуг.</w:t>
      </w:r>
      <w:proofErr w:type="gramEnd"/>
      <w:r w:rsidRPr="001B3EBF">
        <w:rPr>
          <w:rFonts w:ascii="Times New Roman" w:hAnsi="Times New Roman" w:cs="Times New Roman"/>
          <w:iCs/>
          <w:spacing w:val="-1"/>
          <w:sz w:val="22"/>
          <w:szCs w:val="22"/>
        </w:rPr>
        <w:t xml:space="preserve"> По окончании указанного срока Общество в присутствии Абонента производит отключение указанного объекта от теплоснабжения, с оформлением соответствующего акта.</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p>
    <w:p w:rsidR="001B3EBF" w:rsidRPr="001B3EBF" w:rsidRDefault="001B3EBF" w:rsidP="001B3EBF">
      <w:pPr>
        <w:shd w:val="clear" w:color="auto" w:fill="FFFFFF"/>
        <w:jc w:val="center"/>
        <w:rPr>
          <w:rFonts w:ascii="Times New Roman" w:hAnsi="Times New Roman" w:cs="Times New Roman"/>
          <w:b/>
          <w:bCs/>
          <w:iCs/>
          <w:sz w:val="22"/>
          <w:szCs w:val="22"/>
        </w:rPr>
      </w:pPr>
      <w:r w:rsidRPr="001B3EBF">
        <w:rPr>
          <w:rFonts w:ascii="Times New Roman" w:hAnsi="Times New Roman" w:cs="Times New Roman"/>
          <w:b/>
          <w:bCs/>
          <w:iCs/>
          <w:sz w:val="22"/>
          <w:szCs w:val="22"/>
        </w:rPr>
        <w:t>9. ЗАКЛЮЧИТЕЛЬНЫЕ ПОЛОЖЕНИЯ</w:t>
      </w:r>
    </w:p>
    <w:p w:rsidR="001B3EBF" w:rsidRPr="001B3EBF" w:rsidRDefault="001B3EBF" w:rsidP="001B3EBF">
      <w:pPr>
        <w:shd w:val="clear" w:color="auto" w:fill="FFFFFF"/>
        <w:jc w:val="center"/>
        <w:rPr>
          <w:rFonts w:ascii="Times New Roman" w:hAnsi="Times New Roman" w:cs="Times New Roman"/>
          <w:sz w:val="22"/>
          <w:szCs w:val="22"/>
        </w:rPr>
      </w:pPr>
    </w:p>
    <w:p w:rsidR="001B3EBF" w:rsidRPr="001B3EBF" w:rsidRDefault="001B3EBF" w:rsidP="001B3EBF">
      <w:pPr>
        <w:shd w:val="clear" w:color="auto" w:fill="FFFFFF"/>
        <w:ind w:left="6" w:right="2" w:firstLine="703"/>
        <w:jc w:val="both"/>
        <w:rPr>
          <w:rFonts w:ascii="Times New Roman" w:hAnsi="Times New Roman" w:cs="Times New Roman"/>
          <w:iCs/>
          <w:sz w:val="22"/>
          <w:szCs w:val="22"/>
        </w:rPr>
      </w:pPr>
      <w:r w:rsidRPr="001B3EBF">
        <w:rPr>
          <w:rFonts w:ascii="Times New Roman" w:hAnsi="Times New Roman" w:cs="Times New Roman"/>
          <w:iCs/>
          <w:spacing w:val="-15"/>
          <w:sz w:val="22"/>
          <w:szCs w:val="22"/>
        </w:rPr>
        <w:t xml:space="preserve">9.1.  </w:t>
      </w:r>
      <w:r w:rsidRPr="001B3EBF">
        <w:rPr>
          <w:rFonts w:ascii="Times New Roman" w:hAnsi="Times New Roman" w:cs="Times New Roman"/>
          <w:iCs/>
          <w:sz w:val="22"/>
          <w:szCs w:val="22"/>
        </w:rPr>
        <w:t xml:space="preserve">В случае прекращения права собственности на объект Потребитель обязан сообщить Теплоснабжающей организации о прекращении подачи ему энергии </w:t>
      </w:r>
      <w:r w:rsidRPr="001B3EBF">
        <w:rPr>
          <w:rFonts w:ascii="Times New Roman" w:hAnsi="Times New Roman" w:cs="Times New Roman"/>
          <w:iCs/>
          <w:spacing w:val="-3"/>
          <w:sz w:val="22"/>
          <w:szCs w:val="22"/>
        </w:rPr>
        <w:t xml:space="preserve">и о расторжении Теплоснабжающей организации. </w:t>
      </w:r>
      <w:r w:rsidRPr="001B3EBF">
        <w:rPr>
          <w:rFonts w:ascii="Times New Roman" w:hAnsi="Times New Roman" w:cs="Times New Roman"/>
          <w:iCs/>
          <w:spacing w:val="-1"/>
          <w:sz w:val="22"/>
          <w:szCs w:val="22"/>
        </w:rPr>
        <w:t>В противном случае действие Договора сохраняется, и расчеты за энергию произ</w:t>
      </w:r>
      <w:r w:rsidRPr="001B3EBF">
        <w:rPr>
          <w:rFonts w:ascii="Times New Roman" w:hAnsi="Times New Roman" w:cs="Times New Roman"/>
          <w:iCs/>
          <w:sz w:val="22"/>
          <w:szCs w:val="22"/>
        </w:rPr>
        <w:t>водятся с Потребителем по действующему Договору.</w:t>
      </w:r>
    </w:p>
    <w:p w:rsidR="001B3EBF" w:rsidRPr="001B3EBF" w:rsidRDefault="001B3EBF" w:rsidP="001B3EBF">
      <w:pPr>
        <w:shd w:val="clear" w:color="auto" w:fill="FFFFFF"/>
        <w:ind w:left="6" w:right="2" w:firstLine="703"/>
        <w:jc w:val="both"/>
        <w:rPr>
          <w:rFonts w:ascii="Times New Roman" w:hAnsi="Times New Roman" w:cs="Times New Roman"/>
          <w:iCs/>
          <w:sz w:val="22"/>
          <w:szCs w:val="22"/>
        </w:rPr>
      </w:pPr>
      <w:r w:rsidRPr="001B3EBF">
        <w:rPr>
          <w:rFonts w:ascii="Times New Roman" w:hAnsi="Times New Roman" w:cs="Times New Roman"/>
          <w:iCs/>
          <w:sz w:val="22"/>
          <w:szCs w:val="22"/>
        </w:rPr>
        <w:t xml:space="preserve">9.2. При смене юридического адреса, изменении наименования, банковских реквизитов, </w:t>
      </w:r>
      <w:r w:rsidRPr="001B3EBF">
        <w:rPr>
          <w:rFonts w:ascii="Times New Roman" w:hAnsi="Times New Roman" w:cs="Times New Roman"/>
          <w:iCs/>
          <w:sz w:val="22"/>
          <w:szCs w:val="22"/>
        </w:rPr>
        <w:lastRenderedPageBreak/>
        <w:t xml:space="preserve">СТОРОНА обязана в письменной форме известить об этом другую СТОРОНУ в 3-х </w:t>
      </w:r>
      <w:proofErr w:type="spellStart"/>
      <w:r w:rsidRPr="001B3EBF">
        <w:rPr>
          <w:rFonts w:ascii="Times New Roman" w:hAnsi="Times New Roman" w:cs="Times New Roman"/>
          <w:iCs/>
          <w:sz w:val="22"/>
          <w:szCs w:val="22"/>
        </w:rPr>
        <w:t>дневный</w:t>
      </w:r>
      <w:proofErr w:type="spellEnd"/>
      <w:r w:rsidRPr="001B3EBF">
        <w:rPr>
          <w:rFonts w:ascii="Times New Roman" w:hAnsi="Times New Roman" w:cs="Times New Roman"/>
          <w:iCs/>
          <w:sz w:val="22"/>
          <w:szCs w:val="22"/>
        </w:rPr>
        <w:t xml:space="preserve"> срок.</w:t>
      </w:r>
    </w:p>
    <w:p w:rsidR="001B3EBF" w:rsidRPr="001B3EBF" w:rsidRDefault="001B3EBF" w:rsidP="001B3EBF">
      <w:pPr>
        <w:shd w:val="clear" w:color="auto" w:fill="FFFFFF"/>
        <w:tabs>
          <w:tab w:val="num" w:pos="284"/>
        </w:tabs>
        <w:spacing w:line="250" w:lineRule="exact"/>
        <w:ind w:firstLine="703"/>
        <w:jc w:val="both"/>
        <w:rPr>
          <w:rFonts w:ascii="Times New Roman" w:hAnsi="Times New Roman" w:cs="Times New Roman"/>
          <w:iCs/>
          <w:sz w:val="22"/>
          <w:szCs w:val="22"/>
        </w:rPr>
      </w:pPr>
      <w:r w:rsidRPr="001B3EBF">
        <w:rPr>
          <w:rFonts w:ascii="Times New Roman" w:hAnsi="Times New Roman" w:cs="Times New Roman"/>
          <w:iCs/>
          <w:sz w:val="22"/>
          <w:szCs w:val="22"/>
        </w:rPr>
        <w:t>9.3. Приложение № 2, № 3 к настоящему договору, которые являются его неотъемлемой частью, подписывает заместитель директора по техническим вопросам и модернизации Трапезников Михаил Анатольевич, действующий на основании доверенности № 2 от 01.03.2012г.</w:t>
      </w:r>
    </w:p>
    <w:p w:rsidR="001B3EBF" w:rsidRPr="001B3EBF" w:rsidRDefault="001B3EBF" w:rsidP="001B3EBF">
      <w:pPr>
        <w:shd w:val="clear" w:color="auto" w:fill="FFFFFF"/>
        <w:tabs>
          <w:tab w:val="left" w:pos="384"/>
        </w:tabs>
        <w:ind w:left="6" w:right="2" w:firstLine="703"/>
        <w:jc w:val="both"/>
        <w:rPr>
          <w:rFonts w:ascii="Times New Roman" w:hAnsi="Times New Roman" w:cs="Times New Roman"/>
          <w:iCs/>
          <w:sz w:val="22"/>
          <w:szCs w:val="22"/>
        </w:rPr>
      </w:pPr>
      <w:r w:rsidRPr="001B3EBF">
        <w:rPr>
          <w:rFonts w:ascii="Times New Roman" w:hAnsi="Times New Roman" w:cs="Times New Roman"/>
          <w:iCs/>
          <w:sz w:val="22"/>
          <w:szCs w:val="22"/>
        </w:rPr>
        <w:t>9.4.  Сведения об уполномоченных должностных лицах сторон, ответственных за выполнение  условий Теплоснабжающей организации:</w:t>
      </w:r>
    </w:p>
    <w:p w:rsidR="001B3EBF" w:rsidRPr="001B3EBF" w:rsidRDefault="001B3EBF" w:rsidP="001B3EBF">
      <w:pPr>
        <w:ind w:firstLine="703"/>
        <w:jc w:val="both"/>
        <w:rPr>
          <w:rFonts w:ascii="Times New Roman" w:hAnsi="Times New Roman" w:cs="Times New Roman"/>
          <w:iCs/>
          <w:sz w:val="22"/>
          <w:szCs w:val="22"/>
        </w:rPr>
      </w:pPr>
      <w:r w:rsidRPr="001B3EBF">
        <w:rPr>
          <w:rFonts w:ascii="Times New Roman" w:hAnsi="Times New Roman" w:cs="Times New Roman"/>
          <w:iCs/>
          <w:sz w:val="22"/>
          <w:szCs w:val="22"/>
          <w:u w:val="single"/>
        </w:rPr>
        <w:t>От Потребителя</w:t>
      </w:r>
      <w:r w:rsidRPr="001B3EBF">
        <w:rPr>
          <w:rFonts w:ascii="Times New Roman" w:hAnsi="Times New Roman" w:cs="Times New Roman"/>
          <w:iCs/>
          <w:sz w:val="22"/>
          <w:szCs w:val="22"/>
        </w:rPr>
        <w:t xml:space="preserve">: </w:t>
      </w:r>
    </w:p>
    <w:p w:rsidR="001B3EBF" w:rsidRPr="001B3EBF" w:rsidRDefault="001B3EBF" w:rsidP="001B3EBF">
      <w:pPr>
        <w:ind w:firstLine="703"/>
        <w:jc w:val="both"/>
        <w:rPr>
          <w:rFonts w:ascii="Times New Roman" w:hAnsi="Times New Roman" w:cs="Times New Roman"/>
          <w:iCs/>
          <w:sz w:val="22"/>
          <w:szCs w:val="22"/>
        </w:rPr>
      </w:pPr>
      <w:r w:rsidRPr="001B3EBF">
        <w:rPr>
          <w:rFonts w:ascii="Times New Roman" w:hAnsi="Times New Roman" w:cs="Times New Roman"/>
          <w:iCs/>
          <w:sz w:val="22"/>
          <w:szCs w:val="22"/>
        </w:rPr>
        <w:t>____________________________________________________________________________________________________________________________________контактный тел. ________________________;</w:t>
      </w:r>
    </w:p>
    <w:p w:rsidR="001B3EBF" w:rsidRPr="001B3EBF" w:rsidRDefault="001B3EBF" w:rsidP="001B3EBF">
      <w:pPr>
        <w:ind w:firstLine="703"/>
        <w:jc w:val="both"/>
        <w:rPr>
          <w:rFonts w:ascii="Times New Roman" w:hAnsi="Times New Roman" w:cs="Times New Roman"/>
          <w:iCs/>
          <w:sz w:val="22"/>
          <w:szCs w:val="22"/>
        </w:rPr>
      </w:pPr>
    </w:p>
    <w:p w:rsidR="001B3EBF" w:rsidRPr="001B3EBF" w:rsidRDefault="001B3EBF" w:rsidP="001B3EBF">
      <w:pPr>
        <w:ind w:firstLine="703"/>
        <w:jc w:val="both"/>
        <w:rPr>
          <w:rFonts w:ascii="Times New Roman" w:hAnsi="Times New Roman" w:cs="Times New Roman"/>
          <w:iCs/>
          <w:sz w:val="22"/>
          <w:szCs w:val="22"/>
        </w:rPr>
      </w:pPr>
      <w:r w:rsidRPr="001B3EBF">
        <w:rPr>
          <w:rFonts w:ascii="Times New Roman" w:hAnsi="Times New Roman" w:cs="Times New Roman"/>
          <w:iCs/>
          <w:sz w:val="22"/>
          <w:szCs w:val="22"/>
          <w:u w:val="single"/>
        </w:rPr>
        <w:t>От Теплоснабжающей организации</w:t>
      </w:r>
      <w:r w:rsidRPr="001B3EBF">
        <w:rPr>
          <w:rFonts w:ascii="Times New Roman" w:hAnsi="Times New Roman" w:cs="Times New Roman"/>
          <w:iCs/>
          <w:sz w:val="22"/>
          <w:szCs w:val="22"/>
        </w:rPr>
        <w:t>:</w:t>
      </w:r>
    </w:p>
    <w:p w:rsidR="001B3EBF" w:rsidRPr="001B3EBF" w:rsidRDefault="001B3EBF" w:rsidP="001B3EBF">
      <w:pPr>
        <w:ind w:firstLine="703"/>
        <w:jc w:val="both"/>
        <w:rPr>
          <w:rFonts w:ascii="Times New Roman" w:hAnsi="Times New Roman" w:cs="Times New Roman"/>
          <w:iCs/>
          <w:sz w:val="22"/>
          <w:szCs w:val="22"/>
        </w:rPr>
      </w:pPr>
      <w:r w:rsidRPr="001B3EBF">
        <w:rPr>
          <w:rFonts w:ascii="Times New Roman" w:hAnsi="Times New Roman" w:cs="Times New Roman"/>
          <w:iCs/>
          <w:sz w:val="22"/>
          <w:szCs w:val="22"/>
        </w:rPr>
        <w:t>- заместитель директора по техническим вопросам и модернизации М.А. Трапезников, контактный тел. (3822) 90-15-91</w:t>
      </w:r>
    </w:p>
    <w:p w:rsidR="001B3EBF" w:rsidRPr="001B3EBF" w:rsidRDefault="001B3EBF" w:rsidP="001B3EBF">
      <w:pPr>
        <w:widowControl/>
        <w:jc w:val="center"/>
        <w:rPr>
          <w:rFonts w:ascii="Times New Roman" w:hAnsi="Times New Roman" w:cs="Times New Roman"/>
          <w:b/>
          <w:bCs/>
          <w:iCs/>
          <w:sz w:val="22"/>
          <w:szCs w:val="22"/>
        </w:rPr>
      </w:pPr>
    </w:p>
    <w:p w:rsidR="001B3EBF" w:rsidRPr="001B3EBF" w:rsidRDefault="001B3EBF" w:rsidP="001B3EBF">
      <w:pPr>
        <w:widowControl/>
        <w:jc w:val="center"/>
        <w:rPr>
          <w:rFonts w:ascii="Times New Roman" w:hAnsi="Times New Roman" w:cs="Times New Roman"/>
          <w:b/>
          <w:sz w:val="22"/>
          <w:szCs w:val="22"/>
        </w:rPr>
      </w:pPr>
      <w:r w:rsidRPr="001B3EBF">
        <w:rPr>
          <w:rFonts w:ascii="Times New Roman" w:hAnsi="Times New Roman" w:cs="Times New Roman"/>
          <w:b/>
          <w:bCs/>
          <w:iCs/>
          <w:sz w:val="22"/>
          <w:szCs w:val="22"/>
        </w:rPr>
        <w:t>10. </w:t>
      </w:r>
      <w:r w:rsidRPr="001B3EBF">
        <w:rPr>
          <w:rFonts w:ascii="Times New Roman" w:hAnsi="Times New Roman" w:cs="Times New Roman"/>
          <w:b/>
          <w:sz w:val="22"/>
          <w:szCs w:val="22"/>
        </w:rPr>
        <w:t>ПРИЛОЖЕНИЯ К ДОГОВОРУ</w:t>
      </w:r>
    </w:p>
    <w:p w:rsidR="001B3EBF" w:rsidRPr="001B3EBF" w:rsidRDefault="001B3EBF" w:rsidP="001B3EBF">
      <w:pPr>
        <w:widowControl/>
        <w:jc w:val="center"/>
        <w:rPr>
          <w:rFonts w:ascii="Times New Roman" w:hAnsi="Times New Roman" w:cs="Times New Roman"/>
          <w:b/>
          <w:sz w:val="22"/>
          <w:szCs w:val="22"/>
        </w:rPr>
      </w:pPr>
    </w:p>
    <w:p w:rsidR="001B3EBF" w:rsidRPr="001B3EBF" w:rsidRDefault="001B3EBF" w:rsidP="001B3EBF">
      <w:pPr>
        <w:shd w:val="clear" w:color="auto" w:fill="FFFFFF"/>
        <w:ind w:left="540"/>
        <w:jc w:val="both"/>
        <w:rPr>
          <w:rFonts w:ascii="Times New Roman" w:hAnsi="Times New Roman" w:cs="Times New Roman"/>
          <w:sz w:val="22"/>
          <w:szCs w:val="22"/>
        </w:rPr>
      </w:pPr>
      <w:r w:rsidRPr="001B3EBF">
        <w:rPr>
          <w:rFonts w:ascii="Times New Roman" w:hAnsi="Times New Roman" w:cs="Times New Roman"/>
          <w:sz w:val="22"/>
          <w:szCs w:val="22"/>
        </w:rPr>
        <w:t>Приложение № 1. Договорной (ориентировочный) объем тепловой энергии.</w:t>
      </w:r>
    </w:p>
    <w:p w:rsidR="001B3EBF" w:rsidRPr="001B3EBF" w:rsidRDefault="001B3EBF" w:rsidP="001B3EBF">
      <w:pPr>
        <w:shd w:val="clear" w:color="auto" w:fill="FFFFFF"/>
        <w:ind w:left="540"/>
        <w:jc w:val="both"/>
        <w:rPr>
          <w:rFonts w:ascii="Times New Roman" w:hAnsi="Times New Roman" w:cs="Times New Roman"/>
          <w:sz w:val="22"/>
          <w:szCs w:val="22"/>
        </w:rPr>
      </w:pPr>
      <w:r w:rsidRPr="001B3EBF">
        <w:rPr>
          <w:rFonts w:ascii="Times New Roman" w:hAnsi="Times New Roman" w:cs="Times New Roman"/>
          <w:sz w:val="22"/>
          <w:szCs w:val="22"/>
        </w:rPr>
        <w:t>Приложение № 2. Расчет тепловой нагрузки.</w:t>
      </w:r>
    </w:p>
    <w:p w:rsidR="001B3EBF" w:rsidRPr="001B3EBF" w:rsidRDefault="001B3EBF" w:rsidP="001B3EBF">
      <w:pPr>
        <w:shd w:val="clear" w:color="auto" w:fill="FFFFFF"/>
        <w:ind w:left="540"/>
        <w:jc w:val="both"/>
        <w:rPr>
          <w:rFonts w:ascii="Times New Roman" w:hAnsi="Times New Roman" w:cs="Times New Roman"/>
          <w:sz w:val="22"/>
          <w:szCs w:val="22"/>
        </w:rPr>
      </w:pPr>
      <w:r w:rsidRPr="001B3EBF">
        <w:rPr>
          <w:rFonts w:ascii="Times New Roman" w:hAnsi="Times New Roman" w:cs="Times New Roman"/>
          <w:sz w:val="22"/>
          <w:szCs w:val="22"/>
        </w:rPr>
        <w:t>Приложение № 3. </w:t>
      </w:r>
      <w:r w:rsidRPr="001B3EBF">
        <w:rPr>
          <w:rFonts w:ascii="Times New Roman" w:hAnsi="Times New Roman"/>
          <w:sz w:val="22"/>
          <w:szCs w:val="22"/>
        </w:rPr>
        <w:t>Акт разграничения эксплуатационной ответственности Сторон</w:t>
      </w:r>
      <w:r w:rsidRPr="001B3EBF">
        <w:rPr>
          <w:rFonts w:ascii="Times New Roman" w:hAnsi="Times New Roman" w:cs="Times New Roman"/>
          <w:sz w:val="22"/>
          <w:szCs w:val="22"/>
        </w:rPr>
        <w:t>.</w:t>
      </w:r>
    </w:p>
    <w:p w:rsidR="001B3EBF" w:rsidRPr="001B3EBF" w:rsidRDefault="001B3EBF" w:rsidP="001B3EBF">
      <w:pPr>
        <w:widowControl/>
        <w:ind w:firstLine="709"/>
        <w:jc w:val="both"/>
        <w:rPr>
          <w:rFonts w:ascii="Times New Roman" w:hAnsi="Times New Roman" w:cs="Times New Roman"/>
          <w:sz w:val="22"/>
          <w:szCs w:val="22"/>
        </w:rPr>
      </w:pPr>
    </w:p>
    <w:p w:rsidR="001B3EBF" w:rsidRPr="001B3EBF" w:rsidRDefault="001B3EBF" w:rsidP="001B3EBF">
      <w:pPr>
        <w:widowControl/>
        <w:ind w:firstLine="709"/>
        <w:jc w:val="center"/>
        <w:rPr>
          <w:rFonts w:ascii="Times New Roman" w:hAnsi="Times New Roman" w:cs="Times New Roman"/>
          <w:sz w:val="22"/>
          <w:szCs w:val="22"/>
        </w:rPr>
      </w:pPr>
      <w:r w:rsidRPr="001B3EBF">
        <w:rPr>
          <w:rFonts w:ascii="Times New Roman" w:hAnsi="Times New Roman" w:cs="Times New Roman"/>
          <w:b/>
          <w:bCs/>
          <w:iCs/>
          <w:sz w:val="22"/>
          <w:szCs w:val="22"/>
        </w:rPr>
        <w:t>11.ЮРИДИЧЕСКИЕ АДРЕСА И РЕКВИЗИТЫ СТОРОН.</w:t>
      </w:r>
    </w:p>
    <w:p w:rsidR="001B3EBF" w:rsidRPr="001B3EBF" w:rsidRDefault="001B3EBF" w:rsidP="001B3EBF">
      <w:pPr>
        <w:shd w:val="clear" w:color="auto" w:fill="FFFFFF"/>
        <w:spacing w:line="245" w:lineRule="exact"/>
        <w:jc w:val="both"/>
        <w:rPr>
          <w:rFonts w:ascii="Times New Roman" w:hAnsi="Times New Roman" w:cs="Times New Roman"/>
          <w:iCs/>
          <w:spacing w:val="-1"/>
          <w:sz w:val="22"/>
          <w:szCs w:val="22"/>
        </w:rPr>
      </w:pPr>
    </w:p>
    <w:tbl>
      <w:tblPr>
        <w:tblW w:w="10380" w:type="dxa"/>
        <w:tblInd w:w="108" w:type="dxa"/>
        <w:tblLayout w:type="fixed"/>
        <w:tblLook w:val="0000" w:firstRow="0" w:lastRow="0" w:firstColumn="0" w:lastColumn="0" w:noHBand="0" w:noVBand="0"/>
      </w:tblPr>
      <w:tblGrid>
        <w:gridCol w:w="5100"/>
        <w:gridCol w:w="5220"/>
        <w:gridCol w:w="60"/>
      </w:tblGrid>
      <w:tr w:rsidR="001B3EBF" w:rsidRPr="001B3EBF" w:rsidTr="00481B95">
        <w:trPr>
          <w:gridAfter w:val="1"/>
          <w:wAfter w:w="60" w:type="dxa"/>
          <w:trHeight w:val="180"/>
        </w:trPr>
        <w:tc>
          <w:tcPr>
            <w:tcW w:w="5100" w:type="dxa"/>
          </w:tcPr>
          <w:p w:rsidR="001B3EBF" w:rsidRPr="001B3EBF" w:rsidRDefault="001B3EBF" w:rsidP="001B3EBF">
            <w:pPr>
              <w:spacing w:line="245" w:lineRule="exact"/>
              <w:ind w:right="317"/>
              <w:jc w:val="center"/>
              <w:rPr>
                <w:rFonts w:ascii="Times New Roman" w:hAnsi="Times New Roman" w:cs="Times New Roman"/>
                <w:b/>
                <w:sz w:val="22"/>
                <w:szCs w:val="22"/>
              </w:rPr>
            </w:pPr>
            <w:r w:rsidRPr="001B3EBF">
              <w:rPr>
                <w:rFonts w:ascii="Times New Roman" w:hAnsi="Times New Roman" w:cs="Times New Roman"/>
                <w:b/>
                <w:sz w:val="22"/>
                <w:szCs w:val="22"/>
              </w:rPr>
              <w:t>ТЕПЛОСНАБЖАЮЩАЯ ОРГАНИЗАЦИЯ</w:t>
            </w:r>
          </w:p>
          <w:p w:rsidR="001B3EBF" w:rsidRPr="001B3EBF" w:rsidRDefault="001B3EBF" w:rsidP="001B3EBF">
            <w:pPr>
              <w:jc w:val="center"/>
              <w:rPr>
                <w:rFonts w:ascii="Times New Roman" w:hAnsi="Times New Roman" w:cs="Times New Roman"/>
                <w:b/>
                <w:sz w:val="22"/>
                <w:szCs w:val="22"/>
                <w:highlight w:val="yellow"/>
              </w:rPr>
            </w:pPr>
            <w:r w:rsidRPr="001B3EBF">
              <w:rPr>
                <w:rFonts w:ascii="Times New Roman" w:hAnsi="Times New Roman" w:cs="Times New Roman"/>
                <w:b/>
                <w:sz w:val="22"/>
                <w:szCs w:val="22"/>
                <w:highlight w:val="yellow"/>
              </w:rPr>
              <w:t xml:space="preserve">Общество с ограниченной ответственностью </w:t>
            </w:r>
          </w:p>
          <w:p w:rsidR="001B3EBF" w:rsidRPr="001B3EBF" w:rsidRDefault="001B3EBF" w:rsidP="001B3EBF">
            <w:pPr>
              <w:jc w:val="center"/>
              <w:rPr>
                <w:rFonts w:ascii="Times New Roman" w:hAnsi="Times New Roman" w:cs="Times New Roman"/>
                <w:b/>
                <w:sz w:val="22"/>
                <w:szCs w:val="22"/>
                <w:highlight w:val="yellow"/>
              </w:rPr>
            </w:pPr>
            <w:r w:rsidRPr="001B3EBF">
              <w:rPr>
                <w:rFonts w:ascii="Times New Roman" w:hAnsi="Times New Roman" w:cs="Times New Roman"/>
                <w:b/>
                <w:sz w:val="22"/>
                <w:szCs w:val="22"/>
                <w:highlight w:val="yellow"/>
              </w:rPr>
              <w:t>«Южная Тепловая Компания»</w:t>
            </w:r>
          </w:p>
          <w:p w:rsidR="001B3EBF" w:rsidRPr="001B3EBF" w:rsidRDefault="001B3EBF" w:rsidP="001B3EBF">
            <w:pPr>
              <w:jc w:val="center"/>
              <w:rPr>
                <w:rFonts w:ascii="Times New Roman" w:hAnsi="Times New Roman" w:cs="Times New Roman"/>
                <w:b/>
                <w:sz w:val="22"/>
                <w:szCs w:val="22"/>
                <w:highlight w:val="yellow"/>
              </w:rPr>
            </w:pPr>
            <w:r w:rsidRPr="001B3EBF">
              <w:rPr>
                <w:rFonts w:ascii="Times New Roman" w:hAnsi="Times New Roman" w:cs="Times New Roman"/>
                <w:b/>
                <w:sz w:val="22"/>
                <w:szCs w:val="22"/>
                <w:highlight w:val="yellow"/>
              </w:rPr>
              <w:t>(ООО «ЮТК»)</w:t>
            </w:r>
          </w:p>
          <w:p w:rsidR="001B3EBF" w:rsidRPr="001B3EBF" w:rsidRDefault="001B3EBF" w:rsidP="001B3EBF">
            <w:pPr>
              <w:jc w:val="center"/>
              <w:rPr>
                <w:rFonts w:ascii="Times New Roman" w:hAnsi="Times New Roman" w:cs="Times New Roman"/>
                <w:b/>
                <w:sz w:val="22"/>
                <w:szCs w:val="22"/>
                <w:highlight w:val="yellow"/>
              </w:rPr>
            </w:pPr>
          </w:p>
          <w:p w:rsidR="001B3EBF" w:rsidRPr="001B3EBF" w:rsidRDefault="001B3EBF" w:rsidP="001B3EBF">
            <w:pPr>
              <w:suppressAutoHyphens/>
              <w:rPr>
                <w:rFonts w:ascii="Times New Roman" w:hAnsi="Times New Roman"/>
                <w:sz w:val="22"/>
                <w:szCs w:val="22"/>
                <w:lang w:eastAsia="ar-SA"/>
              </w:rPr>
            </w:pPr>
            <w:r w:rsidRPr="001B3EBF">
              <w:rPr>
                <w:rFonts w:ascii="Times New Roman" w:hAnsi="Times New Roman"/>
                <w:sz w:val="22"/>
                <w:szCs w:val="22"/>
                <w:lang w:eastAsia="ar-SA"/>
              </w:rPr>
              <w:t xml:space="preserve">Юридический адрес: 634583, Томская область, Томский район, с. </w:t>
            </w:r>
            <w:proofErr w:type="gramStart"/>
            <w:r w:rsidRPr="001B3EBF">
              <w:rPr>
                <w:rFonts w:ascii="Times New Roman" w:hAnsi="Times New Roman"/>
                <w:sz w:val="22"/>
                <w:szCs w:val="22"/>
                <w:lang w:eastAsia="ar-SA"/>
              </w:rPr>
              <w:t>Октябрьское</w:t>
            </w:r>
            <w:proofErr w:type="gramEnd"/>
            <w:r w:rsidRPr="001B3EBF">
              <w:rPr>
                <w:rFonts w:ascii="Times New Roman" w:hAnsi="Times New Roman"/>
                <w:sz w:val="22"/>
                <w:szCs w:val="22"/>
                <w:lang w:eastAsia="ar-SA"/>
              </w:rPr>
              <w:t>, ул. Заводская, 4/1.</w:t>
            </w:r>
          </w:p>
          <w:p w:rsidR="001B3EBF" w:rsidRPr="001B3EBF" w:rsidRDefault="001B3EBF" w:rsidP="001B3EBF">
            <w:pPr>
              <w:suppressAutoHyphens/>
              <w:rPr>
                <w:rFonts w:ascii="Times New Roman" w:hAnsi="Times New Roman"/>
                <w:sz w:val="22"/>
                <w:szCs w:val="22"/>
                <w:lang w:eastAsia="ar-SA"/>
              </w:rPr>
            </w:pPr>
            <w:r w:rsidRPr="001B3EBF">
              <w:rPr>
                <w:rFonts w:ascii="Times New Roman" w:hAnsi="Times New Roman"/>
                <w:sz w:val="22"/>
                <w:szCs w:val="22"/>
                <w:lang w:eastAsia="ar-SA"/>
              </w:rPr>
              <w:t xml:space="preserve">Почтовый адрес: </w:t>
            </w:r>
            <w:smartTag w:uri="urn:schemas-microsoft-com:office:smarttags" w:element="metricconverter">
              <w:smartTagPr>
                <w:attr w:name="ProductID" w:val="634061, г"/>
              </w:smartTagPr>
              <w:r w:rsidRPr="001B3EBF">
                <w:rPr>
                  <w:rFonts w:ascii="Times New Roman" w:hAnsi="Times New Roman"/>
                  <w:sz w:val="22"/>
                  <w:szCs w:val="22"/>
                  <w:lang w:eastAsia="ar-SA"/>
                </w:rPr>
                <w:t>634061, г</w:t>
              </w:r>
            </w:smartTag>
            <w:r w:rsidRPr="001B3EBF">
              <w:rPr>
                <w:rFonts w:ascii="Times New Roman" w:hAnsi="Times New Roman"/>
                <w:sz w:val="22"/>
                <w:szCs w:val="22"/>
                <w:lang w:eastAsia="ar-SA"/>
              </w:rPr>
              <w:t xml:space="preserve">. Томск, пер. </w:t>
            </w:r>
            <w:proofErr w:type="spellStart"/>
            <w:r w:rsidRPr="001B3EBF">
              <w:rPr>
                <w:rFonts w:ascii="Times New Roman" w:hAnsi="Times New Roman"/>
                <w:sz w:val="22"/>
                <w:szCs w:val="22"/>
                <w:lang w:eastAsia="ar-SA"/>
              </w:rPr>
              <w:t>Нечевский</w:t>
            </w:r>
            <w:proofErr w:type="spellEnd"/>
            <w:r w:rsidRPr="001B3EBF">
              <w:rPr>
                <w:rFonts w:ascii="Times New Roman" w:hAnsi="Times New Roman"/>
                <w:sz w:val="22"/>
                <w:szCs w:val="22"/>
                <w:lang w:eastAsia="ar-SA"/>
              </w:rPr>
              <w:t>, 20а.</w:t>
            </w:r>
          </w:p>
          <w:p w:rsidR="001B3EBF" w:rsidRPr="001B3EBF" w:rsidRDefault="001B3EBF" w:rsidP="001B3EBF">
            <w:pPr>
              <w:suppressAutoHyphens/>
              <w:rPr>
                <w:rFonts w:ascii="Times New Roman" w:hAnsi="Times New Roman"/>
                <w:sz w:val="22"/>
                <w:szCs w:val="22"/>
                <w:u w:val="single"/>
                <w:lang w:eastAsia="ar-SA"/>
              </w:rPr>
            </w:pPr>
            <w:r w:rsidRPr="001B3EBF">
              <w:rPr>
                <w:rFonts w:ascii="Times New Roman" w:hAnsi="Times New Roman"/>
                <w:sz w:val="22"/>
                <w:szCs w:val="22"/>
                <w:lang w:eastAsia="ar-SA"/>
              </w:rPr>
              <w:t>ИНН/КПП 7014055884/701401001</w:t>
            </w:r>
          </w:p>
          <w:p w:rsidR="001B3EBF" w:rsidRPr="001B3EBF" w:rsidRDefault="001B3EBF" w:rsidP="001B3EBF">
            <w:pPr>
              <w:suppressAutoHyphens/>
              <w:rPr>
                <w:rFonts w:ascii="Times New Roman" w:hAnsi="Times New Roman"/>
                <w:sz w:val="22"/>
                <w:szCs w:val="22"/>
                <w:u w:val="single"/>
                <w:lang w:eastAsia="ar-SA"/>
              </w:rPr>
            </w:pPr>
            <w:r w:rsidRPr="001B3EBF">
              <w:rPr>
                <w:rFonts w:ascii="Times New Roman" w:hAnsi="Times New Roman"/>
                <w:sz w:val="22"/>
                <w:szCs w:val="22"/>
                <w:lang w:eastAsia="ar-SA"/>
              </w:rPr>
              <w:t>ОГРН 1127014000464</w:t>
            </w:r>
          </w:p>
          <w:p w:rsidR="001B3EBF" w:rsidRPr="001B3EBF" w:rsidRDefault="001B3EBF" w:rsidP="001B3EBF">
            <w:pPr>
              <w:suppressAutoHyphens/>
              <w:rPr>
                <w:rFonts w:ascii="Times New Roman" w:hAnsi="Times New Roman"/>
                <w:bCs/>
                <w:sz w:val="22"/>
                <w:szCs w:val="22"/>
                <w:lang w:eastAsia="ar-SA"/>
              </w:rPr>
            </w:pPr>
            <w:proofErr w:type="gramStart"/>
            <w:r w:rsidRPr="001B3EBF">
              <w:rPr>
                <w:rFonts w:ascii="Times New Roman" w:hAnsi="Times New Roman"/>
                <w:sz w:val="22"/>
                <w:szCs w:val="22"/>
                <w:lang w:eastAsia="ar-SA"/>
              </w:rPr>
              <w:t>р</w:t>
            </w:r>
            <w:proofErr w:type="gramEnd"/>
            <w:r w:rsidRPr="001B3EBF">
              <w:rPr>
                <w:rFonts w:ascii="Times New Roman" w:hAnsi="Times New Roman"/>
                <w:sz w:val="22"/>
                <w:szCs w:val="22"/>
                <w:lang w:eastAsia="ar-SA"/>
              </w:rPr>
              <w:t>/с  40702810164000000608</w:t>
            </w:r>
            <w:r w:rsidRPr="001B3EBF">
              <w:rPr>
                <w:rFonts w:ascii="Times New Roman" w:hAnsi="Times New Roman"/>
                <w:bCs/>
                <w:sz w:val="22"/>
                <w:szCs w:val="22"/>
                <w:lang w:eastAsia="ar-SA"/>
              </w:rPr>
              <w:t>Томский региональный филиал ОАО «</w:t>
            </w:r>
            <w:proofErr w:type="spellStart"/>
            <w:r w:rsidRPr="001B3EBF">
              <w:rPr>
                <w:rFonts w:ascii="Times New Roman" w:hAnsi="Times New Roman"/>
                <w:bCs/>
                <w:sz w:val="22"/>
                <w:szCs w:val="22"/>
                <w:lang w:eastAsia="ar-SA"/>
              </w:rPr>
              <w:t>Россельхозбанк</w:t>
            </w:r>
            <w:proofErr w:type="spellEnd"/>
            <w:r w:rsidRPr="001B3EBF">
              <w:rPr>
                <w:rFonts w:ascii="Times New Roman" w:hAnsi="Times New Roman"/>
                <w:bCs/>
                <w:sz w:val="22"/>
                <w:szCs w:val="22"/>
                <w:lang w:eastAsia="ar-SA"/>
              </w:rPr>
              <w:t>» г. Томск</w:t>
            </w:r>
          </w:p>
          <w:p w:rsidR="001B3EBF" w:rsidRPr="001B3EBF" w:rsidRDefault="001B3EBF" w:rsidP="001B3EBF">
            <w:pPr>
              <w:suppressAutoHyphens/>
              <w:rPr>
                <w:rFonts w:ascii="Times New Roman" w:hAnsi="Times New Roman"/>
                <w:bCs/>
                <w:sz w:val="22"/>
                <w:szCs w:val="22"/>
                <w:lang w:eastAsia="ar-SA"/>
              </w:rPr>
            </w:pPr>
            <w:r w:rsidRPr="001B3EBF">
              <w:rPr>
                <w:rFonts w:ascii="Times New Roman" w:hAnsi="Times New Roman"/>
                <w:sz w:val="22"/>
                <w:szCs w:val="22"/>
                <w:lang w:eastAsia="ar-SA"/>
              </w:rPr>
              <w:t xml:space="preserve">к/с </w:t>
            </w:r>
            <w:r w:rsidRPr="001B3EBF">
              <w:rPr>
                <w:rFonts w:ascii="Times New Roman" w:hAnsi="Times New Roman"/>
                <w:bCs/>
                <w:sz w:val="22"/>
                <w:szCs w:val="22"/>
                <w:lang w:eastAsia="ar-SA"/>
              </w:rPr>
              <w:t>30101810300000000711</w:t>
            </w:r>
          </w:p>
          <w:p w:rsidR="001B3EBF" w:rsidRPr="001B3EBF" w:rsidRDefault="001B3EBF" w:rsidP="001B3EBF">
            <w:pPr>
              <w:ind w:right="332"/>
              <w:jc w:val="both"/>
              <w:rPr>
                <w:rFonts w:ascii="Times New Roman" w:hAnsi="Times New Roman"/>
                <w:b/>
                <w:sz w:val="22"/>
                <w:szCs w:val="22"/>
              </w:rPr>
            </w:pPr>
            <w:r w:rsidRPr="001B3EBF">
              <w:rPr>
                <w:rFonts w:ascii="Times New Roman" w:hAnsi="Times New Roman"/>
                <w:sz w:val="22"/>
                <w:szCs w:val="22"/>
                <w:lang w:eastAsia="ar-SA"/>
              </w:rPr>
              <w:t xml:space="preserve">БИК </w:t>
            </w:r>
            <w:r w:rsidRPr="001B3EBF">
              <w:rPr>
                <w:rFonts w:ascii="Times New Roman" w:hAnsi="Times New Roman"/>
                <w:bCs/>
                <w:sz w:val="22"/>
                <w:szCs w:val="22"/>
                <w:lang w:eastAsia="ar-SA"/>
              </w:rPr>
              <w:t xml:space="preserve">046902711 </w:t>
            </w:r>
          </w:p>
          <w:p w:rsidR="001B3EBF" w:rsidRPr="001B3EBF" w:rsidRDefault="001B3EBF" w:rsidP="001B3EBF">
            <w:pPr>
              <w:ind w:right="332"/>
              <w:jc w:val="both"/>
              <w:rPr>
                <w:rFonts w:ascii="Times New Roman" w:hAnsi="Times New Roman"/>
                <w:sz w:val="22"/>
                <w:szCs w:val="22"/>
              </w:rPr>
            </w:pPr>
            <w:r w:rsidRPr="001B3EBF">
              <w:rPr>
                <w:rFonts w:ascii="Times New Roman" w:hAnsi="Times New Roman"/>
                <w:sz w:val="22"/>
                <w:szCs w:val="22"/>
              </w:rPr>
              <w:t>Тел: 8- (3822) 90-15-90</w:t>
            </w:r>
          </w:p>
          <w:p w:rsidR="001B3EBF" w:rsidRPr="001B3EBF" w:rsidRDefault="001B3EBF" w:rsidP="001B3EBF">
            <w:pPr>
              <w:jc w:val="both"/>
              <w:rPr>
                <w:rFonts w:ascii="Times New Roman" w:hAnsi="Times New Roman" w:cs="Times New Roman"/>
                <w:sz w:val="22"/>
                <w:szCs w:val="22"/>
              </w:rPr>
            </w:pPr>
            <w:r w:rsidRPr="001B3EBF">
              <w:rPr>
                <w:rFonts w:ascii="Times New Roman" w:hAnsi="Times New Roman"/>
                <w:sz w:val="22"/>
                <w:szCs w:val="22"/>
              </w:rPr>
              <w:t>Тел/факс: 8- (3822) 90-15-92</w:t>
            </w:r>
          </w:p>
        </w:tc>
        <w:tc>
          <w:tcPr>
            <w:tcW w:w="5220" w:type="dxa"/>
            <w:shd w:val="clear" w:color="auto" w:fill="auto"/>
          </w:tcPr>
          <w:p w:rsidR="001B3EBF" w:rsidRPr="001B3EBF" w:rsidRDefault="001B3EBF" w:rsidP="001B3EBF">
            <w:pPr>
              <w:jc w:val="center"/>
              <w:rPr>
                <w:rFonts w:ascii="Times New Roman" w:hAnsi="Times New Roman" w:cs="Times New Roman"/>
                <w:b/>
                <w:sz w:val="22"/>
                <w:szCs w:val="22"/>
              </w:rPr>
            </w:pPr>
            <w:r w:rsidRPr="001B3EBF">
              <w:rPr>
                <w:rFonts w:ascii="Times New Roman" w:hAnsi="Times New Roman" w:cs="Times New Roman"/>
                <w:b/>
                <w:sz w:val="22"/>
                <w:szCs w:val="22"/>
              </w:rPr>
              <w:t>ПОТРЕБИТЕЛЬ</w:t>
            </w:r>
          </w:p>
          <w:p w:rsidR="001B3EBF" w:rsidRPr="001B3EBF" w:rsidRDefault="001B3EBF" w:rsidP="001B3EBF">
            <w:pPr>
              <w:jc w:val="center"/>
              <w:rPr>
                <w:rFonts w:ascii="Times New Roman" w:hAnsi="Times New Roman" w:cs="Times New Roman"/>
                <w:b/>
                <w:bCs/>
                <w:sz w:val="22"/>
                <w:szCs w:val="22"/>
              </w:rPr>
            </w:pPr>
          </w:p>
          <w:p w:rsidR="001B3EBF" w:rsidRPr="001B3EBF" w:rsidRDefault="001B3EBF" w:rsidP="001B3EBF">
            <w:pPr>
              <w:rPr>
                <w:rFonts w:ascii="Times New Roman" w:hAnsi="Times New Roman" w:cs="Times New Roman"/>
                <w:sz w:val="22"/>
                <w:szCs w:val="22"/>
              </w:rPr>
            </w:pPr>
          </w:p>
        </w:tc>
      </w:tr>
      <w:tr w:rsidR="001B3EBF" w:rsidRPr="001B3EBF" w:rsidTr="00481B95">
        <w:tblPrEx>
          <w:tblLook w:val="04A0" w:firstRow="1" w:lastRow="0" w:firstColumn="1" w:lastColumn="0" w:noHBand="0" w:noVBand="1"/>
        </w:tblPrEx>
        <w:tc>
          <w:tcPr>
            <w:tcW w:w="5100" w:type="dxa"/>
          </w:tcPr>
          <w:p w:rsidR="001B3EBF" w:rsidRPr="001B3EBF" w:rsidRDefault="001B3EBF" w:rsidP="001B3EBF">
            <w:pPr>
              <w:rPr>
                <w:rFonts w:ascii="Times New Roman" w:hAnsi="Times New Roman" w:cs="Times New Roman"/>
                <w:b/>
                <w:sz w:val="22"/>
                <w:szCs w:val="22"/>
              </w:rPr>
            </w:pPr>
          </w:p>
          <w:p w:rsidR="001B3EBF" w:rsidRPr="001B3EBF" w:rsidRDefault="00F8098B" w:rsidP="001B3EBF">
            <w:pPr>
              <w:rPr>
                <w:rFonts w:ascii="Times New Roman" w:hAnsi="Times New Roman" w:cs="Times New Roman"/>
                <w:b/>
                <w:sz w:val="22"/>
                <w:szCs w:val="22"/>
              </w:rPr>
            </w:pPr>
            <w:r>
              <w:rPr>
                <w:rFonts w:ascii="Times New Roman" w:hAnsi="Times New Roman" w:cs="Times New Roman"/>
                <w:b/>
                <w:sz w:val="22"/>
                <w:szCs w:val="22"/>
              </w:rPr>
              <w:t>Директор</w:t>
            </w:r>
          </w:p>
          <w:p w:rsidR="001B3EBF" w:rsidRPr="001B3EBF" w:rsidRDefault="001B3EBF" w:rsidP="001B3EBF">
            <w:pPr>
              <w:tabs>
                <w:tab w:val="left" w:pos="4212"/>
              </w:tabs>
              <w:jc w:val="both"/>
              <w:rPr>
                <w:rFonts w:ascii="Times New Roman" w:hAnsi="Times New Roman" w:cs="Times New Roman"/>
                <w:b/>
                <w:color w:val="000000"/>
                <w:spacing w:val="3"/>
                <w:sz w:val="22"/>
                <w:szCs w:val="22"/>
              </w:rPr>
            </w:pPr>
          </w:p>
          <w:p w:rsidR="001B3EBF" w:rsidRPr="001B3EBF" w:rsidRDefault="001B3EBF" w:rsidP="001B3EBF">
            <w:pPr>
              <w:tabs>
                <w:tab w:val="left" w:pos="4212"/>
              </w:tabs>
              <w:jc w:val="both"/>
              <w:rPr>
                <w:rFonts w:ascii="Times New Roman" w:hAnsi="Times New Roman" w:cs="Times New Roman"/>
                <w:b/>
                <w:sz w:val="22"/>
                <w:szCs w:val="22"/>
              </w:rPr>
            </w:pPr>
          </w:p>
          <w:p w:rsidR="001B3EBF" w:rsidRPr="001B3EBF" w:rsidRDefault="001B3EBF" w:rsidP="001B3EBF">
            <w:pPr>
              <w:tabs>
                <w:tab w:val="left" w:pos="4212"/>
              </w:tabs>
              <w:jc w:val="both"/>
              <w:rPr>
                <w:rFonts w:ascii="Times New Roman" w:hAnsi="Times New Roman" w:cs="Times New Roman"/>
                <w:b/>
                <w:sz w:val="22"/>
                <w:szCs w:val="22"/>
              </w:rPr>
            </w:pPr>
            <w:r w:rsidRPr="001B3EBF">
              <w:rPr>
                <w:rFonts w:ascii="Times New Roman" w:hAnsi="Times New Roman" w:cs="Times New Roman"/>
                <w:b/>
                <w:sz w:val="22"/>
                <w:szCs w:val="22"/>
              </w:rPr>
              <w:t>______________/</w:t>
            </w:r>
            <w:r w:rsidR="00F8098B">
              <w:rPr>
                <w:rFonts w:ascii="Times New Roman" w:hAnsi="Times New Roman" w:cs="Times New Roman"/>
                <w:b/>
                <w:sz w:val="22"/>
                <w:szCs w:val="22"/>
              </w:rPr>
              <w:t xml:space="preserve">А.С. </w:t>
            </w:r>
            <w:proofErr w:type="spellStart"/>
            <w:r w:rsidR="00F8098B">
              <w:rPr>
                <w:rFonts w:ascii="Times New Roman" w:hAnsi="Times New Roman" w:cs="Times New Roman"/>
                <w:b/>
                <w:sz w:val="22"/>
                <w:szCs w:val="22"/>
              </w:rPr>
              <w:t>Кублинский</w:t>
            </w:r>
            <w:proofErr w:type="spellEnd"/>
            <w:r w:rsidRPr="001B3EBF">
              <w:rPr>
                <w:rFonts w:ascii="Times New Roman" w:hAnsi="Times New Roman" w:cs="Times New Roman"/>
                <w:b/>
                <w:sz w:val="22"/>
                <w:szCs w:val="22"/>
              </w:rPr>
              <w:t>/</w:t>
            </w:r>
          </w:p>
          <w:p w:rsidR="001B3EBF" w:rsidRPr="001B3EBF" w:rsidRDefault="001B3EBF" w:rsidP="001B3EBF">
            <w:pPr>
              <w:spacing w:line="245" w:lineRule="exact"/>
              <w:rPr>
                <w:rFonts w:ascii="Times New Roman" w:hAnsi="Times New Roman" w:cs="Times New Roman"/>
                <w:sz w:val="22"/>
                <w:szCs w:val="22"/>
              </w:rPr>
            </w:pPr>
            <w:r w:rsidRPr="001B3EBF">
              <w:rPr>
                <w:rFonts w:ascii="Times New Roman" w:hAnsi="Times New Roman" w:cs="Times New Roman"/>
                <w:sz w:val="22"/>
                <w:szCs w:val="22"/>
              </w:rPr>
              <w:t>МП</w:t>
            </w:r>
          </w:p>
        </w:tc>
        <w:tc>
          <w:tcPr>
            <w:tcW w:w="5280" w:type="dxa"/>
            <w:gridSpan w:val="2"/>
          </w:tcPr>
          <w:p w:rsidR="001B3EBF" w:rsidRPr="001B3EBF" w:rsidRDefault="001B3EBF" w:rsidP="001B3EBF">
            <w:pPr>
              <w:spacing w:line="245" w:lineRule="exact"/>
              <w:rPr>
                <w:rFonts w:ascii="Times New Roman" w:hAnsi="Times New Roman" w:cs="Times New Roman"/>
                <w:b/>
                <w:sz w:val="22"/>
                <w:szCs w:val="22"/>
              </w:rPr>
            </w:pPr>
          </w:p>
          <w:p w:rsidR="001B3EBF" w:rsidRPr="001B3EBF" w:rsidRDefault="001B3EBF" w:rsidP="001B3EBF">
            <w:pPr>
              <w:spacing w:line="245" w:lineRule="exact"/>
              <w:rPr>
                <w:rFonts w:ascii="Times New Roman" w:hAnsi="Times New Roman" w:cs="Times New Roman"/>
                <w:b/>
                <w:sz w:val="22"/>
                <w:szCs w:val="22"/>
              </w:rPr>
            </w:pPr>
          </w:p>
          <w:p w:rsidR="001B3EBF" w:rsidRPr="001B3EBF" w:rsidRDefault="001B3EBF" w:rsidP="001B3EBF">
            <w:pPr>
              <w:spacing w:line="245" w:lineRule="exact"/>
              <w:rPr>
                <w:rFonts w:ascii="Times New Roman" w:hAnsi="Times New Roman" w:cs="Times New Roman"/>
                <w:b/>
                <w:sz w:val="22"/>
                <w:szCs w:val="22"/>
              </w:rPr>
            </w:pPr>
          </w:p>
          <w:p w:rsidR="001B3EBF" w:rsidRPr="001B3EBF" w:rsidRDefault="001B3EBF" w:rsidP="001B3EBF">
            <w:pPr>
              <w:spacing w:line="245" w:lineRule="exact"/>
              <w:rPr>
                <w:rFonts w:ascii="Times New Roman" w:hAnsi="Times New Roman" w:cs="Times New Roman"/>
                <w:b/>
                <w:sz w:val="22"/>
                <w:szCs w:val="22"/>
              </w:rPr>
            </w:pPr>
          </w:p>
          <w:p w:rsidR="001B3EBF" w:rsidRPr="001B3EBF" w:rsidRDefault="001B3EBF" w:rsidP="001B3EBF">
            <w:pPr>
              <w:spacing w:line="245" w:lineRule="exact"/>
              <w:rPr>
                <w:rFonts w:ascii="Times New Roman" w:hAnsi="Times New Roman" w:cs="Times New Roman"/>
                <w:b/>
                <w:sz w:val="22"/>
                <w:szCs w:val="22"/>
              </w:rPr>
            </w:pPr>
            <w:r w:rsidRPr="001B3EBF">
              <w:rPr>
                <w:rFonts w:ascii="Times New Roman" w:hAnsi="Times New Roman" w:cs="Times New Roman"/>
                <w:b/>
                <w:sz w:val="22"/>
                <w:szCs w:val="22"/>
              </w:rPr>
              <w:t>____________________/___________________ /</w:t>
            </w:r>
          </w:p>
          <w:p w:rsidR="001B3EBF" w:rsidRPr="001B3EBF" w:rsidRDefault="001B3EBF" w:rsidP="001B3EBF">
            <w:pPr>
              <w:spacing w:line="245" w:lineRule="exact"/>
              <w:rPr>
                <w:rFonts w:ascii="Times New Roman" w:hAnsi="Times New Roman" w:cs="Times New Roman"/>
                <w:sz w:val="22"/>
                <w:szCs w:val="22"/>
              </w:rPr>
            </w:pPr>
            <w:r w:rsidRPr="001B3EBF">
              <w:rPr>
                <w:rFonts w:ascii="Times New Roman" w:hAnsi="Times New Roman" w:cs="Times New Roman"/>
                <w:sz w:val="22"/>
                <w:szCs w:val="22"/>
              </w:rPr>
              <w:t>МП</w:t>
            </w:r>
          </w:p>
        </w:tc>
      </w:tr>
    </w:tbl>
    <w:p w:rsidR="001B3EBF" w:rsidRPr="001B3EBF" w:rsidRDefault="001B3EBF" w:rsidP="001B3EBF"/>
    <w:p w:rsidR="00805272" w:rsidRDefault="00805272">
      <w:bookmarkStart w:id="1" w:name="_GoBack"/>
      <w:bookmarkEnd w:id="1"/>
    </w:p>
    <w:sectPr w:rsidR="008052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EF168D"/>
    <w:multiLevelType w:val="multilevel"/>
    <w:tmpl w:val="993E4966"/>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6B091910"/>
    <w:multiLevelType w:val="multilevel"/>
    <w:tmpl w:val="DDE097F2"/>
    <w:lvl w:ilvl="0">
      <w:start w:val="1"/>
      <w:numFmt w:val="decimal"/>
      <w:lvlText w:val="%1."/>
      <w:lvlJc w:val="left"/>
      <w:pPr>
        <w:ind w:left="360" w:hanging="360"/>
      </w:pPr>
      <w:rPr>
        <w:rFonts w:hint="default"/>
      </w:rPr>
    </w:lvl>
    <w:lvl w:ilvl="1">
      <w:start w:val="6"/>
      <w:numFmt w:val="decimal"/>
      <w:lvlText w:val="%1.%2."/>
      <w:lvlJc w:val="left"/>
      <w:pPr>
        <w:ind w:left="980" w:hanging="36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EBF"/>
    <w:rsid w:val="001B3EBF"/>
    <w:rsid w:val="00805272"/>
    <w:rsid w:val="00F809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EB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EB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4950</Words>
  <Characters>28220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Л.Л. Герасимова </cp:lastModifiedBy>
  <cp:revision>2</cp:revision>
  <dcterms:created xsi:type="dcterms:W3CDTF">2013-10-09T10:26:00Z</dcterms:created>
  <dcterms:modified xsi:type="dcterms:W3CDTF">2014-01-23T09:58:00Z</dcterms:modified>
</cp:coreProperties>
</file>